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FE" w:rsidRDefault="009778EC" w:rsidP="00061267">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Информация</w:t>
      </w:r>
    </w:p>
    <w:p w:rsidR="00403BFE" w:rsidRPr="00403BFE" w:rsidRDefault="00403BFE" w:rsidP="00061267">
      <w:pPr>
        <w:spacing w:after="0" w:line="240" w:lineRule="auto"/>
        <w:ind w:right="-284"/>
        <w:jc w:val="center"/>
        <w:rPr>
          <w:rFonts w:ascii="Times New Roman" w:eastAsia="Times New Roman" w:hAnsi="Times New Roman" w:cs="Times New Roman"/>
          <w:b/>
          <w:sz w:val="24"/>
          <w:szCs w:val="24"/>
          <w:lang w:eastAsia="ru-RU"/>
        </w:rPr>
      </w:pPr>
      <w:r w:rsidRPr="00403BFE">
        <w:rPr>
          <w:rFonts w:ascii="Times New Roman" w:eastAsia="Times New Roman" w:hAnsi="Times New Roman" w:cs="Times New Roman"/>
          <w:b/>
          <w:sz w:val="24"/>
          <w:szCs w:val="24"/>
          <w:lang w:eastAsia="ru-RU"/>
        </w:rPr>
        <w:t>о результата</w:t>
      </w:r>
      <w:r w:rsidR="009778EC">
        <w:rPr>
          <w:rFonts w:ascii="Times New Roman" w:eastAsia="Times New Roman" w:hAnsi="Times New Roman" w:cs="Times New Roman"/>
          <w:b/>
          <w:sz w:val="24"/>
          <w:szCs w:val="24"/>
          <w:lang w:eastAsia="ru-RU"/>
        </w:rPr>
        <w:t>х</w:t>
      </w:r>
      <w:r w:rsidRPr="00403BFE">
        <w:rPr>
          <w:rFonts w:ascii="Times New Roman" w:eastAsia="Times New Roman" w:hAnsi="Times New Roman" w:cs="Times New Roman"/>
          <w:b/>
          <w:sz w:val="24"/>
          <w:szCs w:val="24"/>
          <w:lang w:eastAsia="ru-RU"/>
        </w:rPr>
        <w:t xml:space="preserve"> </w:t>
      </w:r>
      <w:bookmarkStart w:id="0" w:name="_GoBack"/>
      <w:r w:rsidRPr="00403BFE">
        <w:rPr>
          <w:rFonts w:ascii="Times New Roman" w:eastAsia="Times New Roman" w:hAnsi="Times New Roman" w:cs="Times New Roman"/>
          <w:b/>
          <w:sz w:val="24"/>
          <w:szCs w:val="24"/>
          <w:lang w:eastAsia="ru-RU"/>
        </w:rPr>
        <w:t xml:space="preserve">контрольного мероприятия </w:t>
      </w:r>
    </w:p>
    <w:p w:rsidR="00403BFE" w:rsidRPr="00403BFE" w:rsidRDefault="00403BFE" w:rsidP="00061267">
      <w:pPr>
        <w:spacing w:after="0" w:line="240" w:lineRule="auto"/>
        <w:ind w:right="-284"/>
        <w:jc w:val="center"/>
        <w:rPr>
          <w:rFonts w:ascii="Times New Roman" w:eastAsia="Times New Roman" w:hAnsi="Times New Roman" w:cs="Times New Roman"/>
          <w:b/>
          <w:sz w:val="24"/>
          <w:szCs w:val="24"/>
          <w:lang w:eastAsia="ru-RU"/>
        </w:rPr>
      </w:pPr>
      <w:r w:rsidRPr="00403BFE">
        <w:rPr>
          <w:rFonts w:ascii="Times New Roman" w:eastAsia="Times New Roman" w:hAnsi="Times New Roman" w:cs="Times New Roman"/>
          <w:b/>
          <w:sz w:val="24"/>
          <w:szCs w:val="24"/>
          <w:lang w:eastAsia="ru-RU"/>
        </w:rPr>
        <w:t xml:space="preserve">  «Мониторинг реализации федерального проекта </w:t>
      </w:r>
    </w:p>
    <w:p w:rsidR="00403BFE" w:rsidRDefault="00403BFE" w:rsidP="00061267">
      <w:pPr>
        <w:spacing w:after="0" w:line="240" w:lineRule="auto"/>
        <w:ind w:right="-284"/>
        <w:jc w:val="center"/>
        <w:rPr>
          <w:rFonts w:ascii="Times New Roman" w:eastAsia="Times New Roman" w:hAnsi="Times New Roman" w:cs="Times New Roman"/>
          <w:b/>
          <w:sz w:val="24"/>
          <w:szCs w:val="24"/>
          <w:lang w:eastAsia="ru-RU"/>
        </w:rPr>
      </w:pPr>
      <w:r w:rsidRPr="00403BFE">
        <w:rPr>
          <w:rFonts w:ascii="Times New Roman" w:eastAsia="Times New Roman" w:hAnsi="Times New Roman" w:cs="Times New Roman"/>
          <w:b/>
          <w:sz w:val="24"/>
          <w:szCs w:val="24"/>
          <w:lang w:eastAsia="ru-RU"/>
        </w:rPr>
        <w:t>«Успех каждого ребенка», в части создания в общеобразовательных организациях, расположенных в сельской местности, условий для занятий спортом»</w:t>
      </w:r>
    </w:p>
    <w:bookmarkEnd w:id="0"/>
    <w:p w:rsidR="00403BFE" w:rsidRPr="00403BFE" w:rsidRDefault="00403BFE" w:rsidP="00061267">
      <w:pPr>
        <w:spacing w:after="0" w:line="240" w:lineRule="auto"/>
        <w:ind w:right="-284"/>
        <w:jc w:val="center"/>
        <w:rPr>
          <w:rFonts w:ascii="Times New Roman" w:eastAsia="Times New Roman" w:hAnsi="Times New Roman" w:cs="Times New Roman"/>
          <w:b/>
          <w:sz w:val="24"/>
          <w:szCs w:val="24"/>
          <w:lang w:eastAsia="ru-RU"/>
        </w:rPr>
      </w:pPr>
    </w:p>
    <w:p w:rsidR="00403BFE" w:rsidRPr="00403BFE" w:rsidRDefault="00403BFE" w:rsidP="00061267">
      <w:pPr>
        <w:spacing w:after="0" w:line="240" w:lineRule="auto"/>
        <w:ind w:right="400"/>
        <w:jc w:val="both"/>
        <w:rPr>
          <w:rFonts w:ascii="Times New Roman" w:eastAsia="Calibri" w:hAnsi="Times New Roman" w:cs="Times New Roman"/>
          <w:b/>
          <w:bCs/>
          <w:sz w:val="24"/>
          <w:szCs w:val="24"/>
        </w:rPr>
      </w:pPr>
      <w:r w:rsidRPr="00403BFE">
        <w:rPr>
          <w:rFonts w:ascii="Times New Roman" w:eastAsia="Calibri" w:hAnsi="Times New Roman" w:cs="Times New Roman"/>
          <w:b/>
          <w:bCs/>
          <w:sz w:val="24"/>
          <w:szCs w:val="24"/>
        </w:rPr>
        <w:t>Основание для проведения контрольного мероприятия:</w:t>
      </w:r>
    </w:p>
    <w:p w:rsidR="00403BFE" w:rsidRPr="00403BFE" w:rsidRDefault="003A2F17" w:rsidP="00061267">
      <w:pPr>
        <w:numPr>
          <w:ilvl w:val="0"/>
          <w:numId w:val="1"/>
        </w:numPr>
        <w:tabs>
          <w:tab w:val="left" w:pos="426"/>
        </w:tabs>
        <w:spacing w:after="0" w:line="240" w:lineRule="auto"/>
        <w:ind w:right="40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403BFE" w:rsidRPr="00403BFE">
        <w:rPr>
          <w:rFonts w:ascii="Times New Roman" w:eastAsia="Calibri" w:hAnsi="Times New Roman" w:cs="Times New Roman"/>
          <w:sz w:val="24"/>
          <w:szCs w:val="24"/>
        </w:rPr>
        <w:t>статья</w:t>
      </w:r>
      <w:r w:rsidR="00403BFE" w:rsidRPr="00403BFE">
        <w:rPr>
          <w:rFonts w:ascii="Times New Roman" w:eastAsia="Calibri" w:hAnsi="Times New Roman" w:cs="Times New Roman"/>
          <w:bCs/>
          <w:sz w:val="24"/>
          <w:szCs w:val="24"/>
        </w:rPr>
        <w:t xml:space="preserve"> 157 Бюджетного Кодекса РФ; </w:t>
      </w:r>
    </w:p>
    <w:p w:rsidR="00403BFE" w:rsidRPr="00403BFE" w:rsidRDefault="00403BFE" w:rsidP="00061267">
      <w:pPr>
        <w:numPr>
          <w:ilvl w:val="0"/>
          <w:numId w:val="1"/>
        </w:numPr>
        <w:tabs>
          <w:tab w:val="left" w:pos="426"/>
        </w:tabs>
        <w:spacing w:after="0" w:line="240" w:lineRule="auto"/>
        <w:ind w:left="0" w:right="400"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403BFE">
        <w:rPr>
          <w:rFonts w:ascii="Times New Roman" w:eastAsia="Calibri" w:hAnsi="Times New Roman" w:cs="Times New Roman"/>
          <w:bCs/>
          <w:sz w:val="24"/>
          <w:szCs w:val="24"/>
        </w:rPr>
        <w:t>Положение «О Контрольно-счетном ор</w:t>
      </w:r>
      <w:r w:rsidR="00074490">
        <w:rPr>
          <w:rFonts w:ascii="Times New Roman" w:eastAsia="Calibri" w:hAnsi="Times New Roman" w:cs="Times New Roman"/>
          <w:bCs/>
          <w:sz w:val="24"/>
          <w:szCs w:val="24"/>
        </w:rPr>
        <w:t xml:space="preserve">гане муниципального образования </w:t>
      </w:r>
      <w:r w:rsidRPr="00403BFE">
        <w:rPr>
          <w:rFonts w:ascii="Times New Roman" w:eastAsia="Calibri" w:hAnsi="Times New Roman" w:cs="Times New Roman"/>
          <w:bCs/>
          <w:sz w:val="24"/>
          <w:szCs w:val="24"/>
        </w:rPr>
        <w:t>Кандалакшский район»</w:t>
      </w:r>
      <w:r w:rsidRPr="00403BFE">
        <w:rPr>
          <w:rFonts w:ascii="Times New Roman" w:eastAsia="Calibri" w:hAnsi="Times New Roman" w:cs="Times New Roman"/>
          <w:sz w:val="24"/>
          <w:szCs w:val="24"/>
        </w:rPr>
        <w:t>, утвержд</w:t>
      </w:r>
      <w:r w:rsidR="00074490">
        <w:rPr>
          <w:rFonts w:ascii="Times New Roman" w:eastAsia="Calibri" w:hAnsi="Times New Roman" w:cs="Times New Roman"/>
          <w:sz w:val="24"/>
          <w:szCs w:val="24"/>
        </w:rPr>
        <w:t xml:space="preserve">енное решением Совета депутатов </w:t>
      </w:r>
      <w:r w:rsidRPr="00403BFE">
        <w:rPr>
          <w:rFonts w:ascii="Times New Roman" w:eastAsia="Calibri" w:hAnsi="Times New Roman" w:cs="Times New Roman"/>
          <w:sz w:val="24"/>
          <w:szCs w:val="24"/>
        </w:rPr>
        <w:t xml:space="preserve">муниципального образования Кандалакшский район от 26.10.2011 № 445 </w:t>
      </w:r>
      <w:r w:rsidRPr="00403BFE">
        <w:rPr>
          <w:rFonts w:ascii="Times New Roman" w:eastAsia="Calibri" w:hAnsi="Times New Roman" w:cs="Times New Roman"/>
          <w:sz w:val="24"/>
          <w:szCs w:val="24"/>
          <w:lang w:eastAsia="ru-RU"/>
        </w:rPr>
        <w:t xml:space="preserve">(в ред. </w:t>
      </w:r>
      <w:r w:rsidRPr="00403BFE">
        <w:rPr>
          <w:rFonts w:ascii="Times New Roman" w:eastAsia="Times New Roman" w:hAnsi="Times New Roman" w:cs="Times New Roman"/>
          <w:sz w:val="24"/>
          <w:szCs w:val="24"/>
          <w:lang w:eastAsia="ru-RU"/>
        </w:rPr>
        <w:t>от 31.01.2019 № 419)</w:t>
      </w:r>
      <w:r w:rsidRPr="00403BFE">
        <w:rPr>
          <w:rFonts w:ascii="Times New Roman" w:eastAsia="Calibri" w:hAnsi="Times New Roman" w:cs="Times New Roman"/>
          <w:bCs/>
          <w:sz w:val="24"/>
          <w:szCs w:val="24"/>
          <w:lang w:eastAsia="ru-RU"/>
        </w:rPr>
        <w:t>;</w:t>
      </w:r>
    </w:p>
    <w:p w:rsidR="00403BFE" w:rsidRPr="00403BFE" w:rsidRDefault="00403BFE" w:rsidP="00061267">
      <w:pPr>
        <w:numPr>
          <w:ilvl w:val="0"/>
          <w:numId w:val="1"/>
        </w:numPr>
        <w:tabs>
          <w:tab w:val="left" w:pos="426"/>
        </w:tabs>
        <w:spacing w:after="0" w:line="240" w:lineRule="auto"/>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03BFE">
        <w:rPr>
          <w:rFonts w:ascii="Times New Roman" w:eastAsia="Calibri" w:hAnsi="Times New Roman" w:cs="Times New Roman"/>
          <w:sz w:val="24"/>
          <w:szCs w:val="24"/>
        </w:rPr>
        <w:t xml:space="preserve">пункт 4 раздела </w:t>
      </w:r>
      <w:r w:rsidRPr="00403BFE">
        <w:rPr>
          <w:rFonts w:ascii="Times New Roman" w:eastAsia="Calibri" w:hAnsi="Times New Roman" w:cs="Times New Roman"/>
          <w:sz w:val="24"/>
          <w:szCs w:val="24"/>
          <w:lang w:val="en-US"/>
        </w:rPr>
        <w:t>II</w:t>
      </w:r>
      <w:r w:rsidRPr="00403BFE">
        <w:rPr>
          <w:rFonts w:ascii="Times New Roman" w:eastAsia="Calibri" w:hAnsi="Times New Roman" w:cs="Times New Roman"/>
          <w:sz w:val="24"/>
          <w:szCs w:val="24"/>
        </w:rPr>
        <w:t xml:space="preserve"> Плана работы Контрольно-счетного органа на 2021 год, утвержденного распоряжением председателя Контрольно-счетного органа </w:t>
      </w:r>
      <w:r w:rsidRPr="00403BFE">
        <w:rPr>
          <w:rFonts w:ascii="Times New Roman" w:eastAsia="Times New Roman" w:hAnsi="Times New Roman" w:cs="Times New Roman"/>
          <w:sz w:val="24"/>
          <w:szCs w:val="24"/>
          <w:lang w:eastAsia="ru-RU"/>
        </w:rPr>
        <w:t>от 31.12.2020 № 01-10/13;</w:t>
      </w:r>
    </w:p>
    <w:p w:rsidR="00403BFE" w:rsidRPr="00403BFE" w:rsidRDefault="00403BFE" w:rsidP="00061267">
      <w:pPr>
        <w:numPr>
          <w:ilvl w:val="0"/>
          <w:numId w:val="1"/>
        </w:numPr>
        <w:tabs>
          <w:tab w:val="left" w:pos="426"/>
        </w:tabs>
        <w:spacing w:after="0" w:line="240" w:lineRule="auto"/>
        <w:ind w:left="0" w:firstLine="284"/>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403BFE">
        <w:rPr>
          <w:rFonts w:ascii="Times New Roman" w:eastAsia="Calibri" w:hAnsi="Times New Roman" w:cs="Times New Roman"/>
          <w:sz w:val="24"/>
          <w:szCs w:val="24"/>
        </w:rPr>
        <w:t>приказ Контрольно-счетного органа муниципального образования Кандалакшский район (далее – Контрольно-счетный орган, КСО) от 04.10.2021 № 01-09/25.</w:t>
      </w:r>
    </w:p>
    <w:p w:rsidR="00403BFE" w:rsidRPr="00403BFE" w:rsidRDefault="00403BFE" w:rsidP="00061267">
      <w:pPr>
        <w:spacing w:after="0" w:line="240" w:lineRule="auto"/>
        <w:jc w:val="both"/>
        <w:rPr>
          <w:rFonts w:ascii="Times New Roman" w:eastAsia="Times New Roman" w:hAnsi="Times New Roman" w:cs="Times New Roman"/>
          <w:b/>
          <w:sz w:val="24"/>
          <w:szCs w:val="24"/>
          <w:lang w:eastAsia="ru-RU"/>
        </w:rPr>
      </w:pPr>
      <w:r w:rsidRPr="00403BFE">
        <w:rPr>
          <w:rFonts w:ascii="Times New Roman" w:eastAsia="Calibri" w:hAnsi="Times New Roman" w:cs="Times New Roman"/>
          <w:b/>
          <w:sz w:val="24"/>
          <w:szCs w:val="24"/>
        </w:rPr>
        <w:t xml:space="preserve">Цель </w:t>
      </w:r>
      <w:r w:rsidRPr="00403BFE">
        <w:rPr>
          <w:rFonts w:ascii="Times New Roman" w:eastAsia="Times New Roman" w:hAnsi="Times New Roman" w:cs="Times New Roman"/>
          <w:b/>
          <w:sz w:val="24"/>
          <w:szCs w:val="24"/>
          <w:lang w:eastAsia="ru-RU"/>
        </w:rPr>
        <w:t>контрольного мероприятия:</w:t>
      </w:r>
      <w:r w:rsidR="00F80AF1">
        <w:rPr>
          <w:rFonts w:ascii="Times New Roman" w:eastAsia="Times New Roman" w:hAnsi="Times New Roman" w:cs="Times New Roman"/>
          <w:b/>
          <w:sz w:val="24"/>
          <w:szCs w:val="24"/>
          <w:lang w:eastAsia="ru-RU"/>
        </w:rPr>
        <w:t xml:space="preserve"> </w:t>
      </w:r>
      <w:r w:rsidRPr="00403BFE">
        <w:rPr>
          <w:rFonts w:ascii="Times New Roman" w:eastAsia="Times New Roman" w:hAnsi="Times New Roman" w:cs="Times New Roman"/>
          <w:sz w:val="24"/>
          <w:szCs w:val="24"/>
          <w:lang w:eastAsia="ru-RU"/>
        </w:rPr>
        <w:t>Мониторинг и контроль реализации национальных проектов</w:t>
      </w:r>
    </w:p>
    <w:p w:rsidR="00511206" w:rsidRPr="007C22AE" w:rsidRDefault="00511206" w:rsidP="00061267">
      <w:pPr>
        <w:pStyle w:val="a7"/>
        <w:tabs>
          <w:tab w:val="left" w:pos="426"/>
        </w:tabs>
        <w:ind w:left="0" w:right="-6" w:firstLine="0"/>
        <w:jc w:val="both"/>
        <w:rPr>
          <w:sz w:val="24"/>
          <w:szCs w:val="24"/>
        </w:rPr>
      </w:pPr>
      <w:r w:rsidRPr="007C22AE">
        <w:rPr>
          <w:b/>
          <w:sz w:val="24"/>
          <w:szCs w:val="24"/>
        </w:rPr>
        <w:t>Составлено актов проверок</w:t>
      </w:r>
      <w:r w:rsidRPr="007C22AE">
        <w:rPr>
          <w:sz w:val="24"/>
          <w:szCs w:val="24"/>
        </w:rPr>
        <w:t>:</w:t>
      </w:r>
    </w:p>
    <w:p w:rsidR="00511206" w:rsidRPr="007C22AE" w:rsidRDefault="00403BFE" w:rsidP="00061267">
      <w:pPr>
        <w:pStyle w:val="a7"/>
        <w:numPr>
          <w:ilvl w:val="0"/>
          <w:numId w:val="4"/>
        </w:numPr>
        <w:ind w:left="0" w:firstLine="284"/>
        <w:jc w:val="both"/>
        <w:rPr>
          <w:rFonts w:eastAsia="Calibri"/>
          <w:sz w:val="24"/>
          <w:szCs w:val="24"/>
        </w:rPr>
      </w:pPr>
      <w:r w:rsidRPr="007C22AE">
        <w:rPr>
          <w:rFonts w:eastAsia="Calibri"/>
          <w:sz w:val="24"/>
          <w:szCs w:val="24"/>
        </w:rPr>
        <w:t>Управление образования администрации муниципального образования   Кандалакшского района</w:t>
      </w:r>
      <w:r w:rsidR="00C07A98" w:rsidRPr="007C22AE">
        <w:rPr>
          <w:rFonts w:eastAsia="Calibri"/>
          <w:sz w:val="24"/>
          <w:szCs w:val="24"/>
        </w:rPr>
        <w:t xml:space="preserve"> (далее – Управление управления)</w:t>
      </w:r>
      <w:r w:rsidR="00511206" w:rsidRPr="007C22AE">
        <w:rPr>
          <w:rFonts w:eastAsia="Calibri"/>
          <w:sz w:val="24"/>
          <w:szCs w:val="24"/>
        </w:rPr>
        <w:t xml:space="preserve"> – акт от</w:t>
      </w:r>
      <w:r w:rsidR="00F80AF1" w:rsidRPr="007C22AE">
        <w:rPr>
          <w:rFonts w:eastAsia="Calibri"/>
          <w:sz w:val="24"/>
          <w:szCs w:val="24"/>
        </w:rPr>
        <w:t xml:space="preserve"> 01.12.2021 (без разногласий);</w:t>
      </w:r>
    </w:p>
    <w:p w:rsidR="00403BFE" w:rsidRPr="007C22AE" w:rsidRDefault="00511206" w:rsidP="00061267">
      <w:pPr>
        <w:pStyle w:val="a7"/>
        <w:numPr>
          <w:ilvl w:val="0"/>
          <w:numId w:val="4"/>
        </w:numPr>
        <w:ind w:left="0" w:firstLine="284"/>
        <w:jc w:val="both"/>
        <w:rPr>
          <w:rFonts w:eastAsia="Calibri"/>
          <w:sz w:val="24"/>
          <w:szCs w:val="24"/>
        </w:rPr>
      </w:pPr>
      <w:r w:rsidRPr="007C22AE">
        <w:rPr>
          <w:rFonts w:eastAsia="Calibri"/>
          <w:sz w:val="24"/>
          <w:szCs w:val="24"/>
        </w:rPr>
        <w:t>М</w:t>
      </w:r>
      <w:r w:rsidR="00403BFE" w:rsidRPr="007C22AE">
        <w:rPr>
          <w:rFonts w:eastAsia="Calibri"/>
          <w:sz w:val="24"/>
          <w:szCs w:val="24"/>
        </w:rPr>
        <w:t>униципальное бюджетное общеобразовательное учреждение «Основная общеобразовательная школа № 9»</w:t>
      </w:r>
      <w:r w:rsidR="00C07A98" w:rsidRPr="007C22AE">
        <w:rPr>
          <w:rFonts w:eastAsia="Calibri"/>
          <w:sz w:val="24"/>
          <w:szCs w:val="24"/>
        </w:rPr>
        <w:t xml:space="preserve"> (далее – Школа № 9</w:t>
      </w:r>
      <w:r w:rsidR="00990B16">
        <w:rPr>
          <w:rFonts w:eastAsia="Calibri"/>
          <w:sz w:val="24"/>
          <w:szCs w:val="24"/>
        </w:rPr>
        <w:t>, МБОУ ООШ № 9</w:t>
      </w:r>
      <w:r w:rsidR="00C07A98" w:rsidRPr="007C22AE">
        <w:rPr>
          <w:rFonts w:eastAsia="Calibri"/>
          <w:sz w:val="24"/>
          <w:szCs w:val="24"/>
        </w:rPr>
        <w:t>)</w:t>
      </w:r>
      <w:r w:rsidRPr="007C22AE">
        <w:rPr>
          <w:rFonts w:eastAsia="Calibri"/>
          <w:sz w:val="24"/>
          <w:szCs w:val="24"/>
        </w:rPr>
        <w:t xml:space="preserve"> - </w:t>
      </w:r>
      <w:r w:rsidR="00403BFE" w:rsidRPr="007C22AE">
        <w:rPr>
          <w:rFonts w:eastAsia="Calibri"/>
          <w:sz w:val="24"/>
          <w:szCs w:val="24"/>
        </w:rPr>
        <w:t xml:space="preserve">  </w:t>
      </w:r>
      <w:r w:rsidRPr="007C22AE">
        <w:rPr>
          <w:rFonts w:eastAsia="Calibri"/>
          <w:sz w:val="24"/>
          <w:szCs w:val="24"/>
        </w:rPr>
        <w:t>акт от</w:t>
      </w:r>
      <w:r w:rsidR="00F80AF1" w:rsidRPr="007C22AE">
        <w:rPr>
          <w:rFonts w:eastAsia="Calibri"/>
          <w:sz w:val="24"/>
          <w:szCs w:val="24"/>
        </w:rPr>
        <w:t xml:space="preserve"> 01.12.2021 (с пояснениями </w:t>
      </w:r>
      <w:r w:rsidR="007C22AE" w:rsidRPr="007C22AE">
        <w:rPr>
          <w:rFonts w:eastAsia="Calibri"/>
          <w:sz w:val="24"/>
          <w:szCs w:val="24"/>
        </w:rPr>
        <w:t xml:space="preserve">исх. </w:t>
      </w:r>
      <w:r w:rsidR="00F80AF1" w:rsidRPr="007C22AE">
        <w:rPr>
          <w:rFonts w:eastAsia="Calibri"/>
          <w:sz w:val="24"/>
          <w:szCs w:val="24"/>
        </w:rPr>
        <w:t xml:space="preserve">от </w:t>
      </w:r>
      <w:r w:rsidR="007C22AE" w:rsidRPr="007C22AE">
        <w:rPr>
          <w:rFonts w:eastAsia="Calibri"/>
          <w:sz w:val="24"/>
          <w:szCs w:val="24"/>
        </w:rPr>
        <w:t>10.12.2021 № 213</w:t>
      </w:r>
      <w:r w:rsidR="00F80AF1" w:rsidRPr="007C22AE">
        <w:rPr>
          <w:rFonts w:eastAsia="Calibri"/>
          <w:sz w:val="24"/>
          <w:szCs w:val="24"/>
        </w:rPr>
        <w:t>).</w:t>
      </w:r>
    </w:p>
    <w:p w:rsidR="00061267" w:rsidRDefault="00061267" w:rsidP="00061267">
      <w:pPr>
        <w:spacing w:after="0" w:line="240" w:lineRule="auto"/>
        <w:jc w:val="both"/>
        <w:rPr>
          <w:rFonts w:ascii="Times New Roman" w:eastAsia="Calibri" w:hAnsi="Times New Roman" w:cs="Times New Roman"/>
          <w:b/>
          <w:sz w:val="24"/>
          <w:szCs w:val="24"/>
        </w:rPr>
      </w:pPr>
    </w:p>
    <w:p w:rsidR="00403BFE" w:rsidRPr="00403BFE" w:rsidRDefault="00403BFE" w:rsidP="00061267">
      <w:pPr>
        <w:spacing w:after="0" w:line="240" w:lineRule="auto"/>
        <w:jc w:val="both"/>
        <w:rPr>
          <w:rFonts w:ascii="Times New Roman" w:eastAsia="Calibri" w:hAnsi="Times New Roman" w:cs="Times New Roman"/>
          <w:sz w:val="24"/>
          <w:szCs w:val="24"/>
        </w:rPr>
      </w:pPr>
      <w:r w:rsidRPr="00403BFE">
        <w:rPr>
          <w:rFonts w:ascii="Times New Roman" w:eastAsia="Calibri" w:hAnsi="Times New Roman" w:cs="Times New Roman"/>
          <w:b/>
          <w:sz w:val="24"/>
          <w:szCs w:val="24"/>
        </w:rPr>
        <w:t xml:space="preserve">Метод проверки </w:t>
      </w:r>
      <w:r w:rsidRPr="00403BFE">
        <w:rPr>
          <w:rFonts w:ascii="Times New Roman" w:eastAsia="Calibri" w:hAnsi="Times New Roman" w:cs="Times New Roman"/>
          <w:sz w:val="24"/>
          <w:szCs w:val="24"/>
        </w:rPr>
        <w:t xml:space="preserve">– документальный </w:t>
      </w:r>
    </w:p>
    <w:p w:rsidR="00403BFE" w:rsidRPr="00403BFE" w:rsidRDefault="00403BFE" w:rsidP="00061267">
      <w:pPr>
        <w:spacing w:after="0" w:line="240" w:lineRule="auto"/>
        <w:jc w:val="both"/>
        <w:rPr>
          <w:rFonts w:ascii="Times New Roman" w:eastAsia="Calibri" w:hAnsi="Times New Roman" w:cs="Times New Roman"/>
          <w:b/>
          <w:sz w:val="24"/>
          <w:szCs w:val="24"/>
        </w:rPr>
      </w:pPr>
      <w:r w:rsidRPr="00403BFE">
        <w:rPr>
          <w:rFonts w:ascii="Times New Roman" w:eastAsia="Calibri" w:hAnsi="Times New Roman" w:cs="Times New Roman"/>
          <w:b/>
          <w:sz w:val="24"/>
          <w:szCs w:val="24"/>
        </w:rPr>
        <w:t xml:space="preserve">Способ проверки -  </w:t>
      </w:r>
      <w:r w:rsidRPr="00403BFE">
        <w:rPr>
          <w:rFonts w:ascii="Times New Roman" w:eastAsia="Calibri" w:hAnsi="Times New Roman" w:cs="Times New Roman"/>
          <w:sz w:val="24"/>
          <w:szCs w:val="24"/>
        </w:rPr>
        <w:t xml:space="preserve">сплошной  </w:t>
      </w:r>
    </w:p>
    <w:p w:rsidR="00403BFE" w:rsidRPr="00403BFE" w:rsidRDefault="00403BFE" w:rsidP="00061267">
      <w:pPr>
        <w:spacing w:after="0" w:line="240" w:lineRule="auto"/>
        <w:jc w:val="both"/>
        <w:rPr>
          <w:rFonts w:ascii="Times New Roman" w:eastAsia="Calibri" w:hAnsi="Times New Roman" w:cs="Times New Roman"/>
          <w:sz w:val="24"/>
          <w:szCs w:val="24"/>
        </w:rPr>
      </w:pPr>
      <w:r w:rsidRPr="00403BFE">
        <w:rPr>
          <w:rFonts w:ascii="Times New Roman" w:eastAsia="Calibri" w:hAnsi="Times New Roman" w:cs="Times New Roman"/>
          <w:b/>
          <w:sz w:val="24"/>
          <w:szCs w:val="24"/>
        </w:rPr>
        <w:t>Проверяемый период</w:t>
      </w:r>
      <w:r w:rsidRPr="00403BFE">
        <w:rPr>
          <w:rFonts w:ascii="Times New Roman" w:eastAsia="Calibri" w:hAnsi="Times New Roman" w:cs="Times New Roman"/>
          <w:sz w:val="24"/>
          <w:szCs w:val="24"/>
        </w:rPr>
        <w:t>: 2020 год</w:t>
      </w:r>
    </w:p>
    <w:p w:rsidR="00D4012C" w:rsidRDefault="00403BFE" w:rsidP="00061267">
      <w:pPr>
        <w:spacing w:after="0" w:line="240" w:lineRule="auto"/>
        <w:jc w:val="both"/>
        <w:rPr>
          <w:rFonts w:ascii="Times New Roman" w:eastAsia="Calibri" w:hAnsi="Times New Roman" w:cs="Times New Roman"/>
          <w:sz w:val="24"/>
          <w:szCs w:val="24"/>
        </w:rPr>
      </w:pPr>
      <w:r w:rsidRPr="00403BFE">
        <w:rPr>
          <w:rFonts w:ascii="Times New Roman" w:eastAsia="Calibri" w:hAnsi="Times New Roman" w:cs="Times New Roman"/>
          <w:b/>
          <w:sz w:val="24"/>
          <w:szCs w:val="24"/>
        </w:rPr>
        <w:t xml:space="preserve">Объем бюджетных средств, охваченных контрольным мероприятием (кассовые расходы): </w:t>
      </w:r>
      <w:r w:rsidRPr="00403BFE">
        <w:rPr>
          <w:rFonts w:ascii="Times New Roman" w:eastAsia="Times New Roman" w:hAnsi="Times New Roman" w:cs="Times New Roman"/>
          <w:sz w:val="24"/>
          <w:szCs w:val="24"/>
          <w:lang w:eastAsia="ru-RU"/>
        </w:rPr>
        <w:t>1 161 543,27</w:t>
      </w:r>
      <w:r w:rsidRPr="00403BFE">
        <w:rPr>
          <w:rFonts w:ascii="Times New Roman" w:eastAsia="Calibri" w:hAnsi="Times New Roman" w:cs="Times New Roman"/>
          <w:sz w:val="24"/>
          <w:szCs w:val="24"/>
        </w:rPr>
        <w:t xml:space="preserve"> рублей.</w:t>
      </w:r>
    </w:p>
    <w:p w:rsidR="00C07A98" w:rsidRDefault="00C07A98" w:rsidP="00061267">
      <w:pPr>
        <w:spacing w:after="0" w:line="240" w:lineRule="auto"/>
        <w:jc w:val="both"/>
        <w:rPr>
          <w:rFonts w:ascii="Times New Roman" w:eastAsia="Calibri" w:hAnsi="Times New Roman" w:cs="Times New Roman"/>
          <w:sz w:val="24"/>
          <w:szCs w:val="24"/>
        </w:rPr>
      </w:pPr>
    </w:p>
    <w:p w:rsidR="00D156CA" w:rsidRDefault="00C07A98" w:rsidP="00061267">
      <w:pPr>
        <w:spacing w:after="0" w:line="240" w:lineRule="auto"/>
        <w:ind w:firstLine="709"/>
        <w:jc w:val="center"/>
        <w:rPr>
          <w:rFonts w:ascii="Times New Roman" w:eastAsia="Calibri" w:hAnsi="Times New Roman" w:cs="Times New Roman"/>
          <w:b/>
          <w:sz w:val="24"/>
          <w:szCs w:val="24"/>
          <w:lang w:eastAsia="ru-RU"/>
        </w:rPr>
      </w:pPr>
      <w:r w:rsidRPr="00C07A98">
        <w:rPr>
          <w:rFonts w:ascii="Times New Roman" w:eastAsia="Calibri" w:hAnsi="Times New Roman" w:cs="Times New Roman"/>
          <w:b/>
          <w:sz w:val="24"/>
          <w:szCs w:val="24"/>
          <w:lang w:eastAsia="ru-RU"/>
        </w:rPr>
        <w:t xml:space="preserve">Основные вопросы мониторинга и контроля национальных </w:t>
      </w:r>
    </w:p>
    <w:p w:rsidR="00C07A98" w:rsidRDefault="00C07A98" w:rsidP="00061267">
      <w:pPr>
        <w:spacing w:after="0" w:line="240" w:lineRule="auto"/>
        <w:ind w:firstLine="709"/>
        <w:jc w:val="center"/>
        <w:rPr>
          <w:rFonts w:ascii="Times New Roman" w:eastAsia="Calibri" w:hAnsi="Times New Roman" w:cs="Times New Roman"/>
          <w:b/>
          <w:sz w:val="24"/>
          <w:szCs w:val="24"/>
          <w:lang w:eastAsia="ru-RU"/>
        </w:rPr>
      </w:pPr>
      <w:r w:rsidRPr="00C07A98">
        <w:rPr>
          <w:rFonts w:ascii="Times New Roman" w:eastAsia="Calibri" w:hAnsi="Times New Roman" w:cs="Times New Roman"/>
          <w:b/>
          <w:sz w:val="24"/>
          <w:szCs w:val="24"/>
          <w:lang w:eastAsia="ru-RU"/>
        </w:rPr>
        <w:t>и региональных проектов</w:t>
      </w:r>
    </w:p>
    <w:p w:rsidR="00061267" w:rsidRPr="00C07A98" w:rsidRDefault="00061267" w:rsidP="00061267">
      <w:pPr>
        <w:spacing w:after="0" w:line="240" w:lineRule="auto"/>
        <w:ind w:firstLine="709"/>
        <w:jc w:val="center"/>
        <w:rPr>
          <w:rFonts w:ascii="Times New Roman" w:eastAsia="Calibri" w:hAnsi="Times New Roman" w:cs="Times New Roman"/>
          <w:b/>
          <w:sz w:val="24"/>
          <w:szCs w:val="24"/>
          <w:lang w:eastAsia="ru-RU"/>
        </w:rPr>
      </w:pPr>
    </w:p>
    <w:p w:rsidR="00C07A98" w:rsidRPr="00C07A98" w:rsidRDefault="00C07A98" w:rsidP="00061267">
      <w:pPr>
        <w:spacing w:after="0" w:line="240" w:lineRule="auto"/>
        <w:ind w:firstLine="709"/>
        <w:jc w:val="both"/>
        <w:rPr>
          <w:rFonts w:ascii="Times New Roman" w:eastAsia="Calibri" w:hAnsi="Times New Roman" w:cs="Times New Roman"/>
          <w:sz w:val="24"/>
          <w:szCs w:val="24"/>
          <w:lang w:eastAsia="ru-RU"/>
        </w:rPr>
      </w:pPr>
      <w:r w:rsidRPr="00C07A98">
        <w:rPr>
          <w:rFonts w:ascii="Times New Roman" w:eastAsia="Calibri" w:hAnsi="Times New Roman" w:cs="Times New Roman"/>
          <w:sz w:val="24"/>
          <w:szCs w:val="24"/>
          <w:lang w:eastAsia="ru-RU"/>
        </w:rPr>
        <w:t xml:space="preserve">Основными вопросами мониторинга и контроля за реализацией национальных и региональных проектов являются: выполнение ОМСУ </w:t>
      </w:r>
      <w:r>
        <w:rPr>
          <w:rFonts w:ascii="Times New Roman" w:eastAsia="Calibri" w:hAnsi="Times New Roman" w:cs="Times New Roman"/>
          <w:sz w:val="24"/>
          <w:szCs w:val="24"/>
          <w:lang w:eastAsia="ru-RU"/>
        </w:rPr>
        <w:t xml:space="preserve"> (Управлением образования) </w:t>
      </w:r>
      <w:r w:rsidRPr="00C07A98">
        <w:rPr>
          <w:rFonts w:ascii="Times New Roman" w:eastAsia="Calibri" w:hAnsi="Times New Roman" w:cs="Times New Roman"/>
          <w:sz w:val="24"/>
          <w:szCs w:val="24"/>
          <w:lang w:eastAsia="ru-RU"/>
        </w:rPr>
        <w:t>условий предоставления субсидии из областного бюджета, а также иных обязательств, предусмотренных в соглашениях, проверка соблюдения ОМСУ законов о контрактной системе в сфере закупок для (государственных) муниципальных нужд на этапе заключения муниципального контракта, проверка качества и объемов выполненных работ, оценка результативности использования субсидий, востребованность оборудования, инвентаря и иных материальных ценностей.</w:t>
      </w:r>
    </w:p>
    <w:p w:rsidR="00C07A98" w:rsidRPr="00C07A98" w:rsidRDefault="00C07A98" w:rsidP="00061267">
      <w:pPr>
        <w:spacing w:after="0" w:line="240" w:lineRule="auto"/>
        <w:ind w:firstLine="709"/>
        <w:jc w:val="both"/>
        <w:rPr>
          <w:rFonts w:ascii="Times New Roman" w:eastAsia="Calibri" w:hAnsi="Times New Roman" w:cs="Times New Roman"/>
          <w:sz w:val="24"/>
          <w:szCs w:val="24"/>
          <w:lang w:eastAsia="ru-RU"/>
        </w:rPr>
      </w:pPr>
      <w:r w:rsidRPr="00C07A98">
        <w:rPr>
          <w:rFonts w:ascii="Times New Roman" w:eastAsia="Calibri" w:hAnsi="Times New Roman" w:cs="Times New Roman"/>
          <w:sz w:val="24"/>
          <w:szCs w:val="24"/>
          <w:lang w:eastAsia="ru-RU"/>
        </w:rPr>
        <w:t>Основные вопросы мониторинга и контроля за реализацией национальных и региональных проектов</w:t>
      </w:r>
      <w:r>
        <w:rPr>
          <w:rFonts w:ascii="Times New Roman" w:eastAsia="Calibri" w:hAnsi="Times New Roman" w:cs="Times New Roman"/>
          <w:sz w:val="24"/>
          <w:szCs w:val="24"/>
          <w:lang w:eastAsia="ru-RU"/>
        </w:rPr>
        <w:t xml:space="preserve"> в Школе № 9</w:t>
      </w:r>
      <w:r w:rsidRPr="00C07A98">
        <w:rPr>
          <w:rFonts w:ascii="Times New Roman" w:eastAsia="Calibri" w:hAnsi="Times New Roman" w:cs="Times New Roman"/>
          <w:sz w:val="24"/>
          <w:szCs w:val="24"/>
          <w:lang w:eastAsia="ru-RU"/>
        </w:rPr>
        <w:t>:</w:t>
      </w:r>
    </w:p>
    <w:p w:rsidR="00C07A98" w:rsidRPr="00C07A98" w:rsidRDefault="00C07A98" w:rsidP="00061267">
      <w:pPr>
        <w:spacing w:after="0" w:line="240" w:lineRule="auto"/>
        <w:ind w:firstLine="709"/>
        <w:jc w:val="both"/>
        <w:rPr>
          <w:rFonts w:ascii="Times New Roman" w:eastAsia="Calibri" w:hAnsi="Times New Roman" w:cs="Times New Roman"/>
          <w:sz w:val="24"/>
          <w:szCs w:val="24"/>
          <w:lang w:eastAsia="ru-RU"/>
        </w:rPr>
      </w:pPr>
      <w:r w:rsidRPr="00C07A98">
        <w:rPr>
          <w:rFonts w:ascii="Times New Roman" w:eastAsia="Calibri" w:hAnsi="Times New Roman" w:cs="Times New Roman"/>
          <w:sz w:val="24"/>
          <w:szCs w:val="24"/>
          <w:lang w:eastAsia="ru-RU"/>
        </w:rPr>
        <w:t>• своевременность освоения бюджетных средств;</w:t>
      </w:r>
    </w:p>
    <w:p w:rsidR="00C07A98" w:rsidRPr="00C07A98" w:rsidRDefault="00C07A98" w:rsidP="00061267">
      <w:pPr>
        <w:spacing w:after="0" w:line="240" w:lineRule="auto"/>
        <w:ind w:firstLine="709"/>
        <w:jc w:val="both"/>
        <w:rPr>
          <w:rFonts w:ascii="Times New Roman" w:eastAsia="Calibri" w:hAnsi="Times New Roman" w:cs="Times New Roman"/>
          <w:sz w:val="24"/>
          <w:szCs w:val="24"/>
          <w:lang w:eastAsia="ru-RU"/>
        </w:rPr>
      </w:pPr>
      <w:r w:rsidRPr="00C07A98">
        <w:rPr>
          <w:rFonts w:ascii="Times New Roman" w:eastAsia="Calibri" w:hAnsi="Times New Roman" w:cs="Times New Roman"/>
          <w:sz w:val="24"/>
          <w:szCs w:val="24"/>
          <w:lang w:eastAsia="ru-RU"/>
        </w:rPr>
        <w:t xml:space="preserve">• обоснованность цен закупок товаров, работ и услуг; </w:t>
      </w:r>
    </w:p>
    <w:p w:rsidR="00C07A98" w:rsidRPr="00C07A98" w:rsidRDefault="00C07A98" w:rsidP="00061267">
      <w:pPr>
        <w:spacing w:after="0" w:line="240" w:lineRule="auto"/>
        <w:ind w:firstLine="709"/>
        <w:jc w:val="both"/>
        <w:rPr>
          <w:rFonts w:ascii="Times New Roman" w:eastAsia="Calibri" w:hAnsi="Times New Roman" w:cs="Times New Roman"/>
          <w:sz w:val="24"/>
          <w:szCs w:val="24"/>
          <w:lang w:eastAsia="ru-RU"/>
        </w:rPr>
      </w:pPr>
      <w:r w:rsidRPr="00C07A98">
        <w:rPr>
          <w:rFonts w:ascii="Times New Roman" w:eastAsia="Calibri" w:hAnsi="Times New Roman" w:cs="Times New Roman"/>
          <w:sz w:val="24"/>
          <w:szCs w:val="24"/>
          <w:lang w:eastAsia="ru-RU"/>
        </w:rPr>
        <w:t xml:space="preserve">• полнота и своевременность выполнения условий контрактов; </w:t>
      </w:r>
    </w:p>
    <w:p w:rsidR="00C07A98" w:rsidRPr="00C07A98" w:rsidRDefault="00C07A98" w:rsidP="00061267">
      <w:pPr>
        <w:spacing w:after="0" w:line="240" w:lineRule="auto"/>
        <w:ind w:firstLine="709"/>
        <w:jc w:val="both"/>
        <w:rPr>
          <w:rFonts w:ascii="Times New Roman" w:eastAsia="Calibri" w:hAnsi="Times New Roman" w:cs="Times New Roman"/>
          <w:sz w:val="24"/>
          <w:szCs w:val="24"/>
          <w:lang w:eastAsia="ru-RU"/>
        </w:rPr>
      </w:pPr>
      <w:r w:rsidRPr="00C07A98">
        <w:rPr>
          <w:rFonts w:ascii="Times New Roman" w:eastAsia="Calibri" w:hAnsi="Times New Roman" w:cs="Times New Roman"/>
          <w:sz w:val="24"/>
          <w:szCs w:val="24"/>
          <w:lang w:eastAsia="ru-RU"/>
        </w:rPr>
        <w:t xml:space="preserve">• целевое и эффективное использование бюджетных средств на ремонт; </w:t>
      </w:r>
    </w:p>
    <w:p w:rsidR="00C07A98" w:rsidRPr="00C07A98" w:rsidRDefault="00C07A98" w:rsidP="00061267">
      <w:pPr>
        <w:spacing w:after="0" w:line="240" w:lineRule="auto"/>
        <w:ind w:firstLine="709"/>
        <w:jc w:val="both"/>
        <w:rPr>
          <w:rFonts w:ascii="Times New Roman" w:eastAsia="Calibri" w:hAnsi="Times New Roman" w:cs="Times New Roman"/>
          <w:sz w:val="24"/>
          <w:szCs w:val="24"/>
          <w:lang w:eastAsia="ru-RU"/>
        </w:rPr>
      </w:pPr>
      <w:r w:rsidRPr="00C07A98">
        <w:rPr>
          <w:rFonts w:ascii="Times New Roman" w:eastAsia="Calibri" w:hAnsi="Times New Roman" w:cs="Times New Roman"/>
          <w:sz w:val="24"/>
          <w:szCs w:val="24"/>
          <w:lang w:eastAsia="ru-RU"/>
        </w:rPr>
        <w:t>• востребованность оборудования, инвентаря и иных материальных ценностей;</w:t>
      </w:r>
    </w:p>
    <w:p w:rsidR="00C07A98" w:rsidRDefault="00C07A98" w:rsidP="00061267">
      <w:pPr>
        <w:spacing w:after="0" w:line="240" w:lineRule="auto"/>
        <w:ind w:firstLine="709"/>
        <w:jc w:val="both"/>
        <w:rPr>
          <w:rFonts w:ascii="Times New Roman" w:eastAsia="Calibri" w:hAnsi="Times New Roman" w:cs="Times New Roman"/>
          <w:sz w:val="24"/>
          <w:szCs w:val="24"/>
          <w:lang w:eastAsia="ru-RU"/>
        </w:rPr>
      </w:pPr>
      <w:r w:rsidRPr="00C07A98">
        <w:rPr>
          <w:rFonts w:ascii="Times New Roman" w:eastAsia="Calibri" w:hAnsi="Times New Roman" w:cs="Times New Roman"/>
          <w:sz w:val="24"/>
          <w:szCs w:val="24"/>
          <w:lang w:eastAsia="ru-RU"/>
        </w:rPr>
        <w:t>• степень достижений целевых и дополнительных показателей.</w:t>
      </w:r>
    </w:p>
    <w:p w:rsidR="00061267" w:rsidRDefault="00061267" w:rsidP="00061267">
      <w:pPr>
        <w:spacing w:after="0" w:line="240" w:lineRule="auto"/>
        <w:ind w:firstLine="709"/>
        <w:jc w:val="center"/>
        <w:rPr>
          <w:rFonts w:ascii="Times New Roman" w:eastAsia="Calibri" w:hAnsi="Times New Roman" w:cs="Times New Roman"/>
          <w:b/>
          <w:i/>
          <w:sz w:val="24"/>
          <w:szCs w:val="24"/>
          <w:lang w:eastAsia="ru-RU"/>
        </w:rPr>
      </w:pPr>
    </w:p>
    <w:p w:rsidR="00EA4B87" w:rsidRPr="00EA4B87" w:rsidRDefault="00EA4B87" w:rsidP="00061267">
      <w:pPr>
        <w:spacing w:after="0" w:line="240" w:lineRule="auto"/>
        <w:ind w:firstLine="709"/>
        <w:jc w:val="center"/>
        <w:rPr>
          <w:rFonts w:ascii="Times New Roman" w:eastAsia="Calibri" w:hAnsi="Times New Roman" w:cs="Times New Roman"/>
          <w:i/>
          <w:sz w:val="24"/>
          <w:szCs w:val="24"/>
          <w:lang w:eastAsia="ru-RU"/>
        </w:rPr>
      </w:pPr>
      <w:r w:rsidRPr="00EA4B87">
        <w:rPr>
          <w:rFonts w:ascii="Times New Roman" w:eastAsia="Calibri" w:hAnsi="Times New Roman" w:cs="Times New Roman"/>
          <w:b/>
          <w:i/>
          <w:sz w:val="24"/>
          <w:szCs w:val="24"/>
          <w:lang w:eastAsia="ru-RU"/>
        </w:rPr>
        <w:lastRenderedPageBreak/>
        <w:t>Реализация национального проекта</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b/>
          <w:sz w:val="24"/>
          <w:szCs w:val="24"/>
          <w:lang w:eastAsia="ru-RU"/>
        </w:rPr>
        <w:t>Национальный проект «Образование»</w:t>
      </w:r>
      <w:r w:rsidRPr="00EA4B87">
        <w:rPr>
          <w:rFonts w:ascii="Times New Roman" w:eastAsia="Calibri" w:hAnsi="Times New Roman" w:cs="Times New Roman"/>
          <w:sz w:val="24"/>
          <w:szCs w:val="24"/>
          <w:lang w:eastAsia="ru-RU"/>
        </w:rPr>
        <w:t xml:space="preserve"> направлен на достижение цели, определенной Указом Президента Российской Федерации от 07.05.2018 № 204 «О национальных целях и стратегических задачах развития Российской Федерации на период до 2024 года» в части решения задач и достижения стратегических целей по направлению «Образование». </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b/>
          <w:sz w:val="24"/>
          <w:szCs w:val="24"/>
          <w:lang w:eastAsia="ru-RU"/>
        </w:rPr>
        <w:t>Федеральный проект «Успех каждого ребенка»</w:t>
      </w:r>
      <w:r w:rsidRPr="00EA4B87">
        <w:rPr>
          <w:rFonts w:ascii="Times New Roman" w:eastAsia="Calibri" w:hAnsi="Times New Roman" w:cs="Times New Roman"/>
          <w:sz w:val="24"/>
          <w:szCs w:val="24"/>
          <w:lang w:eastAsia="ru-RU"/>
        </w:rPr>
        <w:t xml:space="preserve"> в рамках национального проекта «Образование» направлен на достижение цели национального проекта по воспитанию гармонично развитой и социально ответственной личности, внедрение эффективной системы управления сферой дополнительного образования детей, предусматривающей учет потребностей и возможностей детей различных категорий, в том числе детей, проживающих в сельской местности.  </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 xml:space="preserve">С учетом целей и задач, представленных в государственной программе Российской Федерации «Развитие образования», сформированы приоритеты региональной политики в государственной программе Мурманской области «Развитие образования», утвержденной постановлением Правительства Мурманской области от 30.09.2013 № 568-ПП.  </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 xml:space="preserve">В рамках реализации государственной программы Мурманской области «Развитие образования» </w:t>
      </w:r>
      <w:r w:rsidRPr="001F0CDA">
        <w:rPr>
          <w:rFonts w:ascii="Times New Roman" w:eastAsia="Calibri" w:hAnsi="Times New Roman" w:cs="Times New Roman"/>
          <w:b/>
          <w:sz w:val="24"/>
          <w:szCs w:val="24"/>
          <w:lang w:eastAsia="ru-RU"/>
        </w:rPr>
        <w:t>предусмотрено участие органов местного самоуправления</w:t>
      </w:r>
      <w:r w:rsidRPr="00EA4B87">
        <w:rPr>
          <w:rFonts w:ascii="Times New Roman" w:eastAsia="Calibri" w:hAnsi="Times New Roman" w:cs="Times New Roman"/>
          <w:sz w:val="24"/>
          <w:szCs w:val="24"/>
          <w:lang w:eastAsia="ru-RU"/>
        </w:rPr>
        <w:t xml:space="preserve"> в реализации мероприятий государственной программы,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Порядок, цели и условия предоставления и распределения субсидии из областного бюджета местным бюджетам Мурманской области на реализацию мероприятий определены в Правилах предоставления и распределения субсидии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(приложение № 25 к региональной программе) (далее – Правила предоставления субсидии).</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 xml:space="preserve">Субсидия предоставляется при наличии муниципальных программ, направленных на достижение целей, соответствующих целям и задачам государственных программ Мурманской области, и мероприятий в указанных программах, в целях софинансирования которых предоставляется субсидия (пункт 5 Правил).  </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Постановлением администрации муниципального образования Кандалакшский район от 12.11.2013 № 2367 (в редакции от 24.12.2020 № 1785) утверждена Муниципальная программа «Развитие образования Кандалакшского района» (далее – муниципальная программа).</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Муниципальная программа состоит из шести подпрограмм.</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b/>
          <w:sz w:val="24"/>
          <w:szCs w:val="24"/>
          <w:lang w:eastAsia="ru-RU"/>
        </w:rPr>
        <w:t>Контрольное мероприятие</w:t>
      </w:r>
      <w:r w:rsidRPr="00EA4B87">
        <w:rPr>
          <w:rFonts w:ascii="Times New Roman" w:eastAsia="Calibri" w:hAnsi="Times New Roman" w:cs="Times New Roman"/>
          <w:sz w:val="24"/>
          <w:szCs w:val="24"/>
          <w:lang w:eastAsia="ru-RU"/>
        </w:rPr>
        <w:t xml:space="preserve"> проведено в части использования бюджетных средств </w:t>
      </w:r>
      <w:r w:rsidRPr="00EA4B87">
        <w:rPr>
          <w:rFonts w:ascii="Times New Roman" w:eastAsia="Calibri" w:hAnsi="Times New Roman" w:cs="Times New Roman"/>
          <w:b/>
          <w:i/>
          <w:sz w:val="24"/>
          <w:szCs w:val="24"/>
          <w:lang w:eastAsia="ru-RU"/>
        </w:rPr>
        <w:t>по подпрограмме 2 «Развитие современной инфраструктуры системы образования»,</w:t>
      </w:r>
      <w:r w:rsidRPr="00EA4B87">
        <w:rPr>
          <w:rFonts w:ascii="Times New Roman" w:eastAsia="Calibri" w:hAnsi="Times New Roman" w:cs="Times New Roman"/>
          <w:sz w:val="24"/>
          <w:szCs w:val="24"/>
          <w:lang w:eastAsia="ru-RU"/>
        </w:rPr>
        <w:t xml:space="preserve"> которое предусматривает </w:t>
      </w:r>
      <w:r w:rsidRPr="00EA4B87">
        <w:rPr>
          <w:rFonts w:ascii="Times New Roman" w:eastAsia="Calibri" w:hAnsi="Times New Roman" w:cs="Times New Roman"/>
          <w:b/>
          <w:sz w:val="24"/>
          <w:szCs w:val="24"/>
          <w:lang w:eastAsia="ru-RU"/>
        </w:rPr>
        <w:t>решение</w:t>
      </w:r>
      <w:r w:rsidRPr="00EA4B87">
        <w:rPr>
          <w:rFonts w:ascii="Times New Roman" w:eastAsia="Calibri" w:hAnsi="Times New Roman" w:cs="Times New Roman"/>
          <w:sz w:val="24"/>
          <w:szCs w:val="24"/>
          <w:lang w:eastAsia="ru-RU"/>
        </w:rPr>
        <w:t xml:space="preserve"> </w:t>
      </w:r>
      <w:r w:rsidRPr="00EA4B87">
        <w:rPr>
          <w:rFonts w:ascii="Times New Roman" w:eastAsia="Calibri" w:hAnsi="Times New Roman" w:cs="Times New Roman"/>
          <w:b/>
          <w:sz w:val="24"/>
          <w:szCs w:val="24"/>
          <w:lang w:eastAsia="ru-RU"/>
        </w:rPr>
        <w:t>следующих основных задач</w:t>
      </w:r>
      <w:r w:rsidRPr="00EA4B87">
        <w:rPr>
          <w:rFonts w:ascii="Times New Roman" w:eastAsia="Calibri" w:hAnsi="Times New Roman" w:cs="Times New Roman"/>
          <w:sz w:val="24"/>
          <w:szCs w:val="24"/>
          <w:lang w:eastAsia="ru-RU"/>
        </w:rPr>
        <w:t xml:space="preserve">:  </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1. Модернизация инфраструктуры и ресурсное обеспечение образовательных организаций Кандалакшского района.</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2. Обеспечение соответствия образовательных организаций санитарно-гигиеническим, противопожарным нормам, требованиям безопасности.</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3. Развитие современной информационной и телекоммуникационной инфраструктуры системы образования; иные мероприятия, связанные с развитием современной инфраструктуры системы образования.</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Целью подпрограммы является формирование условий, обеспечивающих соответствие образовательных организаций современным требованиям.</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 xml:space="preserve">Целевым показателем реализации подпрограммы является удельный вес численности обучающихся муниципальных общеобразовательных организаций, которым </w:t>
      </w:r>
      <w:r w:rsidRPr="00EA4B87">
        <w:rPr>
          <w:rFonts w:ascii="Times New Roman" w:eastAsia="Calibri" w:hAnsi="Times New Roman" w:cs="Times New Roman"/>
          <w:sz w:val="24"/>
          <w:szCs w:val="24"/>
          <w:lang w:eastAsia="ru-RU"/>
        </w:rPr>
        <w:lastRenderedPageBreak/>
        <w:t>предоставлена возможность обучаться в соответствии с основными современными требованиями, в общей численности обучающихся.</w:t>
      </w:r>
    </w:p>
    <w:p w:rsidR="00EA4B87" w:rsidRPr="00061267" w:rsidRDefault="00EA4B87" w:rsidP="00061267">
      <w:pPr>
        <w:spacing w:after="0" w:line="240" w:lineRule="auto"/>
        <w:ind w:firstLine="709"/>
        <w:jc w:val="both"/>
        <w:rPr>
          <w:rFonts w:ascii="Times New Roman" w:eastAsia="Calibri" w:hAnsi="Times New Roman" w:cs="Times New Roman"/>
          <w:sz w:val="24"/>
          <w:szCs w:val="24"/>
          <w:lang w:eastAsia="ru-RU"/>
        </w:rPr>
      </w:pPr>
      <w:r w:rsidRPr="00061267">
        <w:rPr>
          <w:rFonts w:ascii="Times New Roman" w:eastAsia="Calibri" w:hAnsi="Times New Roman" w:cs="Times New Roman"/>
          <w:sz w:val="24"/>
          <w:szCs w:val="24"/>
          <w:lang w:eastAsia="ru-RU"/>
        </w:rPr>
        <w:t xml:space="preserve">Целевой показатель реализации мероприятия «Е2. Федеральный проект «Успех каждого ребенка» в МП не установлен.  </w:t>
      </w:r>
    </w:p>
    <w:p w:rsidR="00EA4B87" w:rsidRPr="00061267" w:rsidRDefault="00EA4B87" w:rsidP="00061267">
      <w:pPr>
        <w:spacing w:after="0" w:line="240" w:lineRule="auto"/>
        <w:ind w:firstLine="709"/>
        <w:jc w:val="both"/>
        <w:rPr>
          <w:rFonts w:ascii="Times New Roman" w:eastAsia="Calibri" w:hAnsi="Times New Roman" w:cs="Times New Roman"/>
          <w:sz w:val="24"/>
          <w:szCs w:val="24"/>
          <w:lang w:eastAsia="ru-RU"/>
        </w:rPr>
      </w:pPr>
      <w:r w:rsidRPr="00061267">
        <w:rPr>
          <w:rFonts w:ascii="Times New Roman" w:eastAsia="Calibri" w:hAnsi="Times New Roman" w:cs="Times New Roman"/>
          <w:sz w:val="24"/>
          <w:szCs w:val="24"/>
          <w:lang w:eastAsia="ru-RU"/>
        </w:rPr>
        <w:t xml:space="preserve">Значением результата использования субсидии в соответствии с показателями федерального проекта «Успех каждого ребенка» является обновление материально-технической базы для занятий физической культурой и спортом для определенного количества обучающихся.   </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 xml:space="preserve">Заказчиком и заказчиком-координатором программы является Управление образования. </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Заказчик-координатор осуществляет руководство подпрограммой, несет ответственность за ее реализацию и конечные результаты, рациональное использование выделяемых на выполнение Подпрограммы финансовых средств, определяет формы и методы управления реализацией Подпрограммы.</w:t>
      </w:r>
    </w:p>
    <w:p w:rsidR="00EA4B87" w:rsidRPr="00EA4B87" w:rsidRDefault="00EA4B87"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 xml:space="preserve">Исполнителями программного мероприятия «Е2. Федеральный проект «Успех каждого ребенка» подпрограммы 2 «Развитие современной инфраструктуры системы образования» являлись Управление образования и муниципальное бюджетное общеобразовательное учреждение «Основная общеобразовательная школа № 9» города Кандалакша Мурманской области (МБОУ ООШ № 9).  </w:t>
      </w:r>
    </w:p>
    <w:p w:rsidR="001F0CDA" w:rsidRPr="00EA4B87" w:rsidRDefault="001F0CDA" w:rsidP="00061267">
      <w:pPr>
        <w:spacing w:after="0" w:line="240" w:lineRule="auto"/>
        <w:ind w:firstLine="709"/>
        <w:jc w:val="both"/>
        <w:rPr>
          <w:rFonts w:ascii="Times New Roman" w:eastAsia="Calibri" w:hAnsi="Times New Roman" w:cs="Times New Roman"/>
          <w:sz w:val="24"/>
          <w:szCs w:val="24"/>
          <w:lang w:eastAsia="ru-RU"/>
        </w:rPr>
      </w:pPr>
      <w:r w:rsidRPr="00EA4B87">
        <w:rPr>
          <w:rFonts w:ascii="Times New Roman" w:eastAsia="Calibri" w:hAnsi="Times New Roman" w:cs="Times New Roman"/>
          <w:sz w:val="24"/>
          <w:szCs w:val="24"/>
          <w:lang w:eastAsia="ru-RU"/>
        </w:rPr>
        <w:t>Планом реализации подпрограммы 2 «Развитие современной инфраструктуры системы образования» на реализацию мероприятия «Е2. Федеральный проект «Успех каждого ребенка» запланировано ресурсное обеспечение в размере 1 512, 5 тыс. рублей, в т.ч. средства федерального (областного) бюджета – 1 436,8 тыс. рублей, средства местного бюджета – 75,7 тыс. рублей.</w:t>
      </w:r>
    </w:p>
    <w:p w:rsidR="003A2F17" w:rsidRPr="00D156CA" w:rsidRDefault="003A2F17" w:rsidP="00061267">
      <w:pPr>
        <w:spacing w:after="0" w:line="240" w:lineRule="auto"/>
        <w:ind w:firstLine="709"/>
        <w:jc w:val="both"/>
        <w:rPr>
          <w:rFonts w:ascii="Times New Roman" w:eastAsia="Calibri" w:hAnsi="Times New Roman" w:cs="Times New Roman"/>
          <w:sz w:val="24"/>
          <w:szCs w:val="24"/>
          <w:lang w:eastAsia="ru-RU"/>
        </w:rPr>
      </w:pPr>
      <w:r w:rsidRPr="00D156CA">
        <w:rPr>
          <w:rFonts w:ascii="Times New Roman" w:eastAsia="Calibri" w:hAnsi="Times New Roman" w:cs="Times New Roman"/>
          <w:sz w:val="24"/>
          <w:szCs w:val="24"/>
          <w:lang w:eastAsia="ru-RU"/>
        </w:rPr>
        <w:t xml:space="preserve">Проверка исполнителя мероприятия МБОУ ООШ № 9 показала, что в рамках основного мероприятия «Е2. Федеральный проект «Успех каждого ребенка» («Создание в общеобразовательных организациях, расположенных в сельской местности и малых городах, условий для занятий физической культурой и спортом») учреждением </w:t>
      </w:r>
      <w:r w:rsidRPr="00061267">
        <w:rPr>
          <w:rFonts w:ascii="Times New Roman" w:eastAsia="Calibri" w:hAnsi="Times New Roman" w:cs="Times New Roman"/>
          <w:sz w:val="24"/>
          <w:szCs w:val="24"/>
          <w:lang w:eastAsia="ru-RU"/>
        </w:rPr>
        <w:t>осуществлены следующие мероприятия:</w:t>
      </w:r>
      <w:r w:rsidRPr="00D156CA">
        <w:rPr>
          <w:rFonts w:ascii="Times New Roman" w:eastAsia="Calibri" w:hAnsi="Times New Roman" w:cs="Times New Roman"/>
          <w:sz w:val="24"/>
          <w:szCs w:val="24"/>
          <w:lang w:eastAsia="ru-RU"/>
        </w:rPr>
        <w:t xml:space="preserve"> ремонт спортивного зала и приобретение спортивного инвентаря при создании школьного спортивного клуба.</w:t>
      </w:r>
    </w:p>
    <w:p w:rsidR="003A2F17" w:rsidRPr="00D156CA" w:rsidRDefault="003A2F17" w:rsidP="00061267">
      <w:pPr>
        <w:spacing w:after="0" w:line="240" w:lineRule="auto"/>
        <w:ind w:firstLine="709"/>
        <w:jc w:val="center"/>
        <w:rPr>
          <w:rFonts w:ascii="Times New Roman" w:eastAsia="Calibri" w:hAnsi="Times New Roman" w:cs="Times New Roman"/>
          <w:b/>
          <w:sz w:val="24"/>
          <w:szCs w:val="24"/>
        </w:rPr>
      </w:pPr>
    </w:p>
    <w:p w:rsidR="00B8522A" w:rsidRDefault="00D156CA" w:rsidP="00061267">
      <w:pPr>
        <w:shd w:val="clear" w:color="auto" w:fill="FFFFFF"/>
        <w:spacing w:after="0" w:line="240" w:lineRule="auto"/>
        <w:ind w:right="-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в</w:t>
      </w:r>
      <w:r w:rsidR="0081405E" w:rsidRPr="0081405E">
        <w:rPr>
          <w:rFonts w:ascii="Times New Roman" w:eastAsia="Times New Roman" w:hAnsi="Times New Roman" w:cs="Times New Roman"/>
          <w:b/>
          <w:sz w:val="24"/>
          <w:szCs w:val="24"/>
          <w:lang w:eastAsia="ru-RU"/>
        </w:rPr>
        <w:t xml:space="preserve">ыводы </w:t>
      </w:r>
    </w:p>
    <w:p w:rsidR="0081405E" w:rsidRPr="0081405E" w:rsidRDefault="00B8522A" w:rsidP="00061267">
      <w:pPr>
        <w:shd w:val="clear" w:color="auto" w:fill="FFFFFF"/>
        <w:spacing w:after="0" w:line="240" w:lineRule="auto"/>
        <w:ind w:right="-6" w:firstLine="708"/>
        <w:jc w:val="both"/>
        <w:rPr>
          <w:rFonts w:ascii="Times New Roman" w:eastAsia="Calibri" w:hAnsi="Times New Roman" w:cs="Times New Roman"/>
          <w:sz w:val="24"/>
          <w:szCs w:val="24"/>
          <w:lang w:eastAsia="ru-RU"/>
        </w:rPr>
      </w:pPr>
      <w:r w:rsidRPr="00D156CA">
        <w:rPr>
          <w:rFonts w:ascii="Times New Roman" w:eastAsia="Times New Roman" w:hAnsi="Times New Roman" w:cs="Times New Roman"/>
          <w:sz w:val="24"/>
          <w:szCs w:val="24"/>
          <w:lang w:eastAsia="ru-RU"/>
        </w:rPr>
        <w:t xml:space="preserve">По результатам </w:t>
      </w:r>
      <w:r w:rsidR="0081405E" w:rsidRPr="00D156CA">
        <w:rPr>
          <w:rFonts w:ascii="Times New Roman" w:eastAsia="Times New Roman" w:hAnsi="Times New Roman" w:cs="Times New Roman"/>
          <w:sz w:val="24"/>
          <w:szCs w:val="24"/>
          <w:lang w:eastAsia="ru-RU"/>
        </w:rPr>
        <w:t>контрольного мероприятия</w:t>
      </w:r>
      <w:r w:rsidRPr="00D156CA">
        <w:rPr>
          <w:rFonts w:ascii="Times New Roman" w:eastAsia="Times New Roman" w:hAnsi="Times New Roman" w:cs="Times New Roman"/>
          <w:sz w:val="24"/>
          <w:szCs w:val="24"/>
          <w:lang w:eastAsia="ru-RU"/>
        </w:rPr>
        <w:t xml:space="preserve"> выявлены</w:t>
      </w:r>
      <w:r>
        <w:rPr>
          <w:rFonts w:ascii="Times New Roman" w:eastAsia="Times New Roman" w:hAnsi="Times New Roman" w:cs="Times New Roman"/>
          <w:b/>
          <w:sz w:val="24"/>
          <w:szCs w:val="24"/>
          <w:lang w:eastAsia="ru-RU"/>
        </w:rPr>
        <w:t xml:space="preserve"> </w:t>
      </w:r>
      <w:r w:rsidRPr="00B8522A">
        <w:rPr>
          <w:rFonts w:ascii="Times New Roman" w:eastAsia="Times New Roman" w:hAnsi="Times New Roman" w:cs="Times New Roman"/>
          <w:sz w:val="24"/>
          <w:szCs w:val="24"/>
          <w:lang w:eastAsia="ru-RU"/>
        </w:rPr>
        <w:t>п</w:t>
      </w:r>
      <w:r w:rsidR="0081405E" w:rsidRPr="00B8522A">
        <w:rPr>
          <w:rFonts w:ascii="Times New Roman" w:eastAsia="Calibri" w:hAnsi="Times New Roman" w:cs="Times New Roman"/>
          <w:sz w:val="24"/>
          <w:szCs w:val="24"/>
          <w:lang w:eastAsia="ru-RU"/>
        </w:rPr>
        <w:t>роблемны</w:t>
      </w:r>
      <w:r w:rsidR="00061267">
        <w:rPr>
          <w:rFonts w:ascii="Times New Roman" w:eastAsia="Calibri" w:hAnsi="Times New Roman" w:cs="Times New Roman"/>
          <w:sz w:val="24"/>
          <w:szCs w:val="24"/>
          <w:lang w:eastAsia="ru-RU"/>
        </w:rPr>
        <w:t>е</w:t>
      </w:r>
      <w:r w:rsidR="0081405E" w:rsidRPr="00B8522A">
        <w:rPr>
          <w:rFonts w:ascii="Times New Roman" w:eastAsia="Calibri" w:hAnsi="Times New Roman" w:cs="Times New Roman"/>
          <w:sz w:val="24"/>
          <w:szCs w:val="24"/>
          <w:lang w:eastAsia="ru-RU"/>
        </w:rPr>
        <w:t xml:space="preserve"> вопрос</w:t>
      </w:r>
      <w:r w:rsidR="00061267">
        <w:rPr>
          <w:rFonts w:ascii="Times New Roman" w:eastAsia="Calibri" w:hAnsi="Times New Roman" w:cs="Times New Roman"/>
          <w:sz w:val="24"/>
          <w:szCs w:val="24"/>
          <w:lang w:eastAsia="ru-RU"/>
        </w:rPr>
        <w:t>ы</w:t>
      </w:r>
      <w:r w:rsidR="0081405E" w:rsidRPr="00B8522A">
        <w:rPr>
          <w:rFonts w:ascii="Times New Roman" w:eastAsia="Calibri" w:hAnsi="Times New Roman" w:cs="Times New Roman"/>
          <w:sz w:val="24"/>
          <w:szCs w:val="24"/>
          <w:lang w:eastAsia="ru-RU"/>
        </w:rPr>
        <w:t xml:space="preserve"> реализации национального проекта в муниципальном образовании</w:t>
      </w:r>
      <w:r w:rsidR="0081405E" w:rsidRPr="0081405E">
        <w:rPr>
          <w:rFonts w:ascii="Times New Roman" w:eastAsia="Calibri" w:hAnsi="Times New Roman" w:cs="Times New Roman"/>
          <w:sz w:val="24"/>
          <w:szCs w:val="24"/>
          <w:lang w:eastAsia="ru-RU"/>
        </w:rPr>
        <w:t>:</w:t>
      </w:r>
    </w:p>
    <w:p w:rsidR="0081405E" w:rsidRPr="0081405E" w:rsidRDefault="0081405E" w:rsidP="00061267">
      <w:pPr>
        <w:spacing w:after="0" w:line="240" w:lineRule="auto"/>
        <w:ind w:firstLine="709"/>
        <w:jc w:val="both"/>
        <w:rPr>
          <w:rFonts w:ascii="Times New Roman" w:eastAsia="Calibri" w:hAnsi="Times New Roman" w:cs="Times New Roman"/>
          <w:sz w:val="24"/>
          <w:szCs w:val="24"/>
          <w:lang w:eastAsia="ru-RU"/>
        </w:rPr>
      </w:pPr>
      <w:r w:rsidRPr="0081405E">
        <w:rPr>
          <w:rFonts w:ascii="Times New Roman" w:eastAsia="Calibri" w:hAnsi="Times New Roman" w:cs="Times New Roman"/>
          <w:sz w:val="24"/>
          <w:szCs w:val="24"/>
          <w:lang w:eastAsia="ru-RU"/>
        </w:rPr>
        <w:t>- отсутствие индивидуального подхода м.о. Кандалакшский район к учету целевых показателей;</w:t>
      </w:r>
    </w:p>
    <w:p w:rsidR="0081405E" w:rsidRPr="0081405E" w:rsidRDefault="0081405E" w:rsidP="00061267">
      <w:pPr>
        <w:spacing w:after="0" w:line="240" w:lineRule="auto"/>
        <w:ind w:firstLine="709"/>
        <w:jc w:val="both"/>
        <w:rPr>
          <w:rFonts w:ascii="Times New Roman" w:eastAsia="Calibri" w:hAnsi="Times New Roman" w:cs="Times New Roman"/>
          <w:sz w:val="24"/>
          <w:szCs w:val="24"/>
          <w:lang w:eastAsia="ru-RU"/>
        </w:rPr>
      </w:pPr>
      <w:r w:rsidRPr="0081405E">
        <w:rPr>
          <w:rFonts w:ascii="Times New Roman" w:eastAsia="Calibri" w:hAnsi="Times New Roman" w:cs="Times New Roman"/>
          <w:sz w:val="24"/>
          <w:szCs w:val="24"/>
          <w:lang w:eastAsia="ru-RU"/>
        </w:rPr>
        <w:t>- отсутствие взаимосвязи финансовых ресурсов и целевых показателей;</w:t>
      </w:r>
    </w:p>
    <w:p w:rsidR="0081405E" w:rsidRPr="0081405E" w:rsidRDefault="0081405E" w:rsidP="00061267">
      <w:pPr>
        <w:spacing w:after="0" w:line="240" w:lineRule="auto"/>
        <w:ind w:firstLine="709"/>
        <w:jc w:val="both"/>
        <w:rPr>
          <w:rFonts w:ascii="Times New Roman" w:eastAsia="Calibri" w:hAnsi="Times New Roman" w:cs="Times New Roman"/>
          <w:sz w:val="24"/>
          <w:szCs w:val="24"/>
          <w:lang w:eastAsia="ru-RU"/>
        </w:rPr>
      </w:pPr>
      <w:r w:rsidRPr="0081405E">
        <w:rPr>
          <w:rFonts w:ascii="Times New Roman" w:eastAsia="Calibri" w:hAnsi="Times New Roman" w:cs="Times New Roman"/>
          <w:sz w:val="24"/>
          <w:szCs w:val="24"/>
          <w:lang w:eastAsia="ru-RU"/>
        </w:rPr>
        <w:t>- отсутствие определения принадлежности предмета мероприятия в муниципальной программе к регио</w:t>
      </w:r>
      <w:r w:rsidR="00990B16">
        <w:rPr>
          <w:rFonts w:ascii="Times New Roman" w:eastAsia="Calibri" w:hAnsi="Times New Roman" w:cs="Times New Roman"/>
          <w:sz w:val="24"/>
          <w:szCs w:val="24"/>
          <w:lang w:eastAsia="ru-RU"/>
        </w:rPr>
        <w:t>нальному (федеральному) проекту.</w:t>
      </w:r>
    </w:p>
    <w:p w:rsidR="00B0628A" w:rsidRPr="00D156CA" w:rsidRDefault="0081405E" w:rsidP="00061267">
      <w:pPr>
        <w:spacing w:after="0" w:line="240" w:lineRule="auto"/>
        <w:ind w:firstLine="709"/>
        <w:jc w:val="both"/>
        <w:rPr>
          <w:rFonts w:ascii="Times New Roman" w:eastAsia="Calibri" w:hAnsi="Times New Roman" w:cs="Times New Roman"/>
          <w:sz w:val="24"/>
          <w:szCs w:val="24"/>
          <w:lang w:eastAsia="ru-RU"/>
        </w:rPr>
      </w:pPr>
      <w:r w:rsidRPr="00D156CA">
        <w:rPr>
          <w:rFonts w:ascii="Times New Roman" w:eastAsia="Calibri" w:hAnsi="Times New Roman" w:cs="Times New Roman"/>
          <w:sz w:val="24"/>
          <w:szCs w:val="24"/>
          <w:lang w:eastAsia="ru-RU"/>
        </w:rPr>
        <w:t xml:space="preserve">Средства субсидий на </w:t>
      </w:r>
      <w:proofErr w:type="spellStart"/>
      <w:r w:rsidRPr="00D156CA">
        <w:rPr>
          <w:rFonts w:ascii="Times New Roman" w:eastAsia="Calibri" w:hAnsi="Times New Roman" w:cs="Times New Roman"/>
          <w:sz w:val="24"/>
          <w:szCs w:val="24"/>
          <w:lang w:eastAsia="ru-RU"/>
        </w:rPr>
        <w:t>софинансирование</w:t>
      </w:r>
      <w:proofErr w:type="spellEnd"/>
      <w:r w:rsidRPr="00D156CA">
        <w:rPr>
          <w:rFonts w:ascii="Times New Roman" w:eastAsia="Calibri" w:hAnsi="Times New Roman" w:cs="Times New Roman"/>
          <w:sz w:val="24"/>
          <w:szCs w:val="24"/>
          <w:lang w:eastAsia="ru-RU"/>
        </w:rPr>
        <w:t xml:space="preserve"> расходных обязательств возникающих при реализации региональных проектов, обеспечивающих достижение целей, показателей и результата федерального проекта по реализации Мероприятия направлены на обновление материально-технической базы учреждения для занятий</w:t>
      </w:r>
      <w:r w:rsidR="00B0628A" w:rsidRPr="00D156CA">
        <w:rPr>
          <w:rFonts w:ascii="Times New Roman" w:eastAsia="Calibri" w:hAnsi="Times New Roman" w:cs="Times New Roman"/>
          <w:sz w:val="24"/>
          <w:szCs w:val="24"/>
          <w:lang w:eastAsia="ru-RU"/>
        </w:rPr>
        <w:t xml:space="preserve"> физической культурой и спортом.</w:t>
      </w:r>
    </w:p>
    <w:p w:rsidR="00D156CA" w:rsidRPr="00AE486E" w:rsidRDefault="0081405E" w:rsidP="00061267">
      <w:pPr>
        <w:spacing w:after="0" w:line="240" w:lineRule="auto"/>
        <w:ind w:firstLine="709"/>
        <w:jc w:val="both"/>
        <w:rPr>
          <w:rFonts w:ascii="Times New Roman" w:hAnsi="Times New Roman" w:cs="Times New Roman"/>
          <w:sz w:val="24"/>
          <w:szCs w:val="24"/>
        </w:rPr>
      </w:pPr>
      <w:r w:rsidRPr="00D156CA">
        <w:rPr>
          <w:rFonts w:ascii="Times New Roman" w:eastAsia="Calibri" w:hAnsi="Times New Roman" w:cs="Times New Roman"/>
          <w:b/>
          <w:sz w:val="24"/>
          <w:szCs w:val="24"/>
          <w:lang w:eastAsia="ru-RU"/>
        </w:rPr>
        <w:t xml:space="preserve"> </w:t>
      </w:r>
      <w:r w:rsidR="00D156CA" w:rsidRPr="00AE486E">
        <w:rPr>
          <w:rFonts w:ascii="Times New Roman" w:hAnsi="Times New Roman" w:cs="Times New Roman"/>
          <w:sz w:val="24"/>
          <w:szCs w:val="24"/>
        </w:rPr>
        <w:t>Освоение субсидии исполнителем МБОУ ООШ № 9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составило 100 %.</w:t>
      </w:r>
    </w:p>
    <w:p w:rsidR="00B0628A" w:rsidRPr="00D156CA" w:rsidRDefault="00B0628A" w:rsidP="00061267">
      <w:pPr>
        <w:spacing w:after="0" w:line="240" w:lineRule="auto"/>
        <w:ind w:firstLine="709"/>
        <w:jc w:val="both"/>
        <w:rPr>
          <w:rFonts w:ascii="Times New Roman" w:eastAsia="Calibri" w:hAnsi="Times New Roman" w:cs="Times New Roman"/>
          <w:sz w:val="24"/>
          <w:szCs w:val="24"/>
          <w:lang w:eastAsia="ru-RU"/>
        </w:rPr>
      </w:pPr>
      <w:r w:rsidRPr="00D156CA">
        <w:rPr>
          <w:rFonts w:ascii="Times New Roman" w:eastAsia="Calibri" w:hAnsi="Times New Roman" w:cs="Times New Roman"/>
          <w:sz w:val="24"/>
          <w:szCs w:val="24"/>
          <w:lang w:eastAsia="ru-RU"/>
        </w:rPr>
        <w:t>Результат использования субсиди</w:t>
      </w:r>
      <w:r w:rsidRPr="00D156CA">
        <w:rPr>
          <w:rFonts w:ascii="Times New Roman" w:eastAsia="Calibri" w:hAnsi="Times New Roman" w:cs="Times New Roman"/>
          <w:sz w:val="24"/>
          <w:szCs w:val="24"/>
          <w:lang w:eastAsia="ru-RU"/>
        </w:rPr>
        <w:t>й</w:t>
      </w:r>
      <w:r w:rsidRPr="00D156CA">
        <w:rPr>
          <w:rFonts w:ascii="Times New Roman" w:eastAsia="Calibri" w:hAnsi="Times New Roman" w:cs="Times New Roman"/>
          <w:sz w:val="24"/>
          <w:szCs w:val="24"/>
          <w:lang w:eastAsia="ru-RU"/>
        </w:rPr>
        <w:t>, соответствующий результату как федерального проекта, так и регионального, а именно: приобретение средств обучения и воспитания, оказание сопутствующих услуг (выполнение работ), в проверяемом периоде достигнут частично, только в части</w:t>
      </w:r>
      <w:r w:rsidRPr="00D156CA">
        <w:rPr>
          <w:rFonts w:ascii="Times New Roman" w:eastAsia="Calibri" w:hAnsi="Times New Roman" w:cs="Times New Roman"/>
          <w:b/>
          <w:sz w:val="24"/>
          <w:szCs w:val="24"/>
          <w:lang w:eastAsia="ru-RU"/>
        </w:rPr>
        <w:t xml:space="preserve"> </w:t>
      </w:r>
      <w:r w:rsidRPr="00D156CA">
        <w:rPr>
          <w:rFonts w:ascii="Times New Roman" w:eastAsia="Calibri" w:hAnsi="Times New Roman" w:cs="Times New Roman"/>
          <w:sz w:val="24"/>
          <w:szCs w:val="24"/>
          <w:lang w:eastAsia="ru-RU"/>
        </w:rPr>
        <w:t xml:space="preserve">ремонта спортивного зала.  </w:t>
      </w:r>
    </w:p>
    <w:p w:rsidR="00B0628A" w:rsidRPr="00061267" w:rsidRDefault="00B0628A" w:rsidP="00061267">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Средства субсиди</w:t>
      </w:r>
      <w:r>
        <w:rPr>
          <w:rFonts w:ascii="Times New Roman" w:eastAsia="Calibri" w:hAnsi="Times New Roman" w:cs="Times New Roman"/>
          <w:sz w:val="24"/>
          <w:szCs w:val="24"/>
          <w:lang w:eastAsia="ru-RU"/>
        </w:rPr>
        <w:t>и</w:t>
      </w:r>
      <w:r>
        <w:rPr>
          <w:rFonts w:ascii="Times New Roman" w:eastAsia="Calibri" w:hAnsi="Times New Roman" w:cs="Times New Roman"/>
          <w:sz w:val="24"/>
          <w:szCs w:val="24"/>
          <w:lang w:eastAsia="ru-RU"/>
        </w:rPr>
        <w:t xml:space="preserve"> </w:t>
      </w:r>
      <w:r w:rsidRPr="00AE486E">
        <w:rPr>
          <w:rFonts w:ascii="Times New Roman" w:eastAsia="Calibri" w:hAnsi="Times New Roman" w:cs="Times New Roman"/>
          <w:sz w:val="24"/>
          <w:szCs w:val="24"/>
          <w:lang w:eastAsia="ru-RU"/>
        </w:rPr>
        <w:t xml:space="preserve">на </w:t>
      </w:r>
      <w:r>
        <w:rPr>
          <w:rFonts w:ascii="Times New Roman" w:eastAsia="Calibri" w:hAnsi="Times New Roman" w:cs="Times New Roman"/>
          <w:sz w:val="24"/>
          <w:szCs w:val="24"/>
          <w:lang w:eastAsia="ru-RU"/>
        </w:rPr>
        <w:t>приобретение спортивного инвентаря при создании школьного спортивного клуба</w:t>
      </w:r>
      <w:r w:rsidRPr="00AE486E">
        <w:rPr>
          <w:rFonts w:ascii="Times New Roman" w:eastAsia="Calibri" w:hAnsi="Times New Roman" w:cs="Times New Roman"/>
          <w:sz w:val="24"/>
          <w:szCs w:val="24"/>
          <w:lang w:eastAsia="ru-RU"/>
        </w:rPr>
        <w:t xml:space="preserve">, </w:t>
      </w:r>
      <w:r w:rsidR="00D156CA">
        <w:rPr>
          <w:rFonts w:ascii="Times New Roman" w:eastAsia="Calibri" w:hAnsi="Times New Roman" w:cs="Times New Roman"/>
          <w:sz w:val="24"/>
          <w:szCs w:val="24"/>
          <w:lang w:eastAsia="ru-RU"/>
        </w:rPr>
        <w:t xml:space="preserve">направлены на обновление материально-технической базы учреждения, </w:t>
      </w:r>
      <w:r w:rsidRPr="00AE486E">
        <w:rPr>
          <w:rFonts w:ascii="Times New Roman" w:eastAsia="Calibri" w:hAnsi="Times New Roman" w:cs="Times New Roman"/>
          <w:sz w:val="24"/>
          <w:szCs w:val="24"/>
          <w:lang w:eastAsia="ru-RU"/>
        </w:rPr>
        <w:t xml:space="preserve">в </w:t>
      </w:r>
      <w:r w:rsidRPr="00061267">
        <w:rPr>
          <w:rFonts w:ascii="Times New Roman" w:eastAsia="Calibri" w:hAnsi="Times New Roman" w:cs="Times New Roman"/>
          <w:sz w:val="24"/>
          <w:szCs w:val="24"/>
          <w:lang w:eastAsia="ru-RU"/>
        </w:rPr>
        <w:t>котором не создан школьный спортивный клуб</w:t>
      </w:r>
      <w:r w:rsidR="00D156CA" w:rsidRPr="00061267">
        <w:rPr>
          <w:rFonts w:ascii="Times New Roman" w:eastAsia="Calibri" w:hAnsi="Times New Roman" w:cs="Times New Roman"/>
          <w:sz w:val="24"/>
          <w:szCs w:val="24"/>
          <w:lang w:eastAsia="ru-RU"/>
        </w:rPr>
        <w:t>.</w:t>
      </w:r>
    </w:p>
    <w:p w:rsidR="00FC78A3" w:rsidRPr="00D156CA" w:rsidRDefault="0081405E" w:rsidP="00061267">
      <w:pPr>
        <w:spacing w:after="0" w:line="240" w:lineRule="auto"/>
        <w:ind w:firstLine="709"/>
        <w:jc w:val="both"/>
        <w:rPr>
          <w:rFonts w:ascii="Times New Roman" w:eastAsia="Calibri" w:hAnsi="Times New Roman" w:cs="Times New Roman"/>
          <w:sz w:val="24"/>
          <w:szCs w:val="24"/>
          <w:lang w:eastAsia="ru-RU"/>
        </w:rPr>
      </w:pPr>
      <w:r w:rsidRPr="0081405E">
        <w:rPr>
          <w:rFonts w:ascii="Times New Roman" w:eastAsia="Calibri" w:hAnsi="Times New Roman" w:cs="Times New Roman"/>
          <w:sz w:val="24"/>
          <w:szCs w:val="24"/>
          <w:lang w:eastAsia="ru-RU"/>
        </w:rPr>
        <w:t xml:space="preserve">Целевой </w:t>
      </w:r>
      <w:r w:rsidRPr="00D156CA">
        <w:rPr>
          <w:rFonts w:ascii="Times New Roman" w:eastAsia="Calibri" w:hAnsi="Times New Roman" w:cs="Times New Roman"/>
          <w:sz w:val="24"/>
          <w:szCs w:val="24"/>
          <w:lang w:eastAsia="ru-RU"/>
        </w:rPr>
        <w:t xml:space="preserve">показатель реализации мероприятия «Е2. Федеральный проект «Успех каждого ребенка» в муниципальной программе «Развитие образования Кандалакшского района» не установлен.  Целевой показатель реализации подпрограммы № 2 МП, в рамках которого предоставлена субсидия,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r w:rsidRPr="00B55A0B">
        <w:rPr>
          <w:rFonts w:ascii="Times New Roman" w:eastAsia="Calibri" w:hAnsi="Times New Roman" w:cs="Times New Roman"/>
          <w:b/>
          <w:sz w:val="24"/>
          <w:szCs w:val="24"/>
          <w:lang w:eastAsia="ru-RU"/>
        </w:rPr>
        <w:t>не увязан с целевым показателем федерального проекта</w:t>
      </w:r>
      <w:r w:rsidRPr="00D156CA">
        <w:rPr>
          <w:rFonts w:ascii="Times New Roman" w:eastAsia="Calibri" w:hAnsi="Times New Roman" w:cs="Times New Roman"/>
          <w:sz w:val="24"/>
          <w:szCs w:val="24"/>
          <w:lang w:eastAsia="ru-RU"/>
        </w:rPr>
        <w:t xml:space="preserve"> «Успех каждого ребенка»</w:t>
      </w:r>
      <w:r w:rsidRPr="00D156CA">
        <w:rPr>
          <w:rFonts w:ascii="Times New Roman" w:eastAsia="Times New Roman" w:hAnsi="Times New Roman" w:cs="Times New Roman"/>
          <w:sz w:val="20"/>
          <w:szCs w:val="20"/>
          <w:lang w:eastAsia="ru-RU"/>
        </w:rPr>
        <w:t xml:space="preserve"> - </w:t>
      </w:r>
      <w:r w:rsidRPr="00D156CA">
        <w:rPr>
          <w:rFonts w:ascii="Times New Roman" w:eastAsia="Calibri" w:hAnsi="Times New Roman" w:cs="Times New Roman"/>
          <w:sz w:val="24"/>
          <w:szCs w:val="24"/>
          <w:lang w:eastAsia="ru-RU"/>
        </w:rPr>
        <w:t>обновление материально-технической базы для занятий физической культурой и спортом для определенного количества обучающихся.</w:t>
      </w:r>
    </w:p>
    <w:p w:rsidR="004969D4" w:rsidRDefault="004969D4" w:rsidP="00061267">
      <w:pPr>
        <w:autoSpaceDE w:val="0"/>
        <w:autoSpaceDN w:val="0"/>
        <w:adjustRightInd w:val="0"/>
        <w:spacing w:after="0" w:line="240" w:lineRule="auto"/>
        <w:ind w:firstLine="720"/>
        <w:jc w:val="both"/>
        <w:rPr>
          <w:rFonts w:ascii="Times New Roman" w:eastAsia="Calibri" w:hAnsi="Times New Roman" w:cs="Times New Roman"/>
          <w:b/>
          <w:sz w:val="24"/>
          <w:szCs w:val="24"/>
        </w:rPr>
      </w:pPr>
    </w:p>
    <w:p w:rsidR="004969D4" w:rsidRDefault="00D156CA" w:rsidP="00061267">
      <w:pPr>
        <w:spacing w:after="0" w:line="240" w:lineRule="auto"/>
        <w:jc w:val="center"/>
        <w:outlineLvl w:val="4"/>
        <w:rPr>
          <w:rFonts w:ascii="Times New Roman" w:hAnsi="Times New Roman" w:cs="Times New Roman"/>
          <w:b/>
          <w:bCs/>
          <w:iCs/>
          <w:sz w:val="24"/>
          <w:szCs w:val="24"/>
        </w:rPr>
      </w:pPr>
      <w:r w:rsidRPr="00D156CA">
        <w:rPr>
          <w:rFonts w:ascii="Times New Roman" w:hAnsi="Times New Roman" w:cs="Times New Roman"/>
          <w:b/>
          <w:bCs/>
          <w:iCs/>
          <w:sz w:val="24"/>
          <w:szCs w:val="24"/>
        </w:rPr>
        <w:t>По итогам проверки выявлены следующие нарушения и замечания</w:t>
      </w:r>
      <w:r w:rsidR="004969D4">
        <w:rPr>
          <w:rFonts w:ascii="Times New Roman" w:hAnsi="Times New Roman" w:cs="Times New Roman"/>
          <w:b/>
          <w:bCs/>
          <w:iCs/>
          <w:sz w:val="24"/>
          <w:szCs w:val="24"/>
        </w:rPr>
        <w:t>:</w:t>
      </w:r>
    </w:p>
    <w:p w:rsidR="00D156CA" w:rsidRPr="004969D4" w:rsidRDefault="00D156CA" w:rsidP="00061267">
      <w:pPr>
        <w:pStyle w:val="a7"/>
        <w:numPr>
          <w:ilvl w:val="0"/>
          <w:numId w:val="5"/>
        </w:numPr>
        <w:tabs>
          <w:tab w:val="left" w:pos="993"/>
        </w:tabs>
        <w:ind w:left="0" w:firstLine="567"/>
        <w:outlineLvl w:val="4"/>
        <w:rPr>
          <w:b/>
          <w:bCs/>
          <w:iCs/>
          <w:sz w:val="24"/>
          <w:szCs w:val="24"/>
        </w:rPr>
      </w:pPr>
      <w:r w:rsidRPr="004969D4">
        <w:rPr>
          <w:b/>
          <w:bCs/>
          <w:iCs/>
          <w:sz w:val="24"/>
          <w:szCs w:val="24"/>
        </w:rPr>
        <w:t>со стороны Управления образования:</w:t>
      </w:r>
    </w:p>
    <w:p w:rsidR="00D156CA" w:rsidRPr="00D156CA" w:rsidRDefault="00D156CA" w:rsidP="00061267">
      <w:pPr>
        <w:spacing w:after="0" w:line="240" w:lineRule="auto"/>
        <w:ind w:firstLine="426"/>
        <w:jc w:val="both"/>
        <w:rPr>
          <w:rFonts w:ascii="Times New Roman" w:hAnsi="Times New Roman" w:cs="Times New Roman"/>
          <w:sz w:val="24"/>
          <w:szCs w:val="24"/>
        </w:rPr>
      </w:pPr>
      <w:r w:rsidRPr="00D156CA">
        <w:rPr>
          <w:rFonts w:ascii="Times New Roman" w:eastAsia="Calibri" w:hAnsi="Times New Roman" w:cs="Times New Roman"/>
          <w:b/>
          <w:sz w:val="24"/>
          <w:szCs w:val="24"/>
        </w:rPr>
        <w:t>1.</w:t>
      </w:r>
      <w:r w:rsidRPr="00D156CA">
        <w:rPr>
          <w:rFonts w:ascii="Times New Roman" w:hAnsi="Times New Roman" w:cs="Times New Roman"/>
          <w:sz w:val="24"/>
          <w:szCs w:val="24"/>
        </w:rPr>
        <w:t xml:space="preserve"> В нарушение требований, установленных подпунктом 10 пункта 1 статьи 158, пунктом 4 статьи 179 БК РФ, подпунктом «а» пункта 5 Правил предоставления и распределения субсидии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редакции постановления Правительства Мурманской области от 02.03.2020 № 79-ПП),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утвержденных распоряжением Министерства просвещения РФ от 05.12.2019 № Р-124, подпунктом «а» пункта 3.2. Соглашения о предоставлении субсидии из бюджета субъекта Российской Федерации местному бюджету от 31.03.2020 № 47608000-1-2020-006/155-с, осуществлено предоставление субсидии Школе № 9 в размере 197 680,00 рублей, направления расходования которой предполагало создание и развитие в 2020 году школьного спортивного клуба, в рамках регионального проекта «Успех каждого ребенка» подпрограммы «Развитие современной инфраструктуры системы образования» государственной программы Мурманской области «Развитие образования» в целях достижения результата регионального проекта по муниципалитету Кандалакшский район.  </w:t>
      </w:r>
    </w:p>
    <w:p w:rsidR="00D156CA" w:rsidRPr="00D156CA" w:rsidRDefault="00D156CA" w:rsidP="00061267">
      <w:pPr>
        <w:spacing w:after="0" w:line="240" w:lineRule="auto"/>
        <w:ind w:firstLine="426"/>
        <w:jc w:val="both"/>
        <w:rPr>
          <w:rFonts w:ascii="Times New Roman" w:hAnsi="Times New Roman" w:cs="Times New Roman"/>
          <w:sz w:val="24"/>
          <w:szCs w:val="24"/>
        </w:rPr>
      </w:pPr>
      <w:r w:rsidRPr="00D156CA">
        <w:rPr>
          <w:rFonts w:ascii="Times New Roman" w:hAnsi="Times New Roman" w:cs="Times New Roman"/>
          <w:b/>
          <w:sz w:val="24"/>
          <w:szCs w:val="24"/>
        </w:rPr>
        <w:t>2.</w:t>
      </w:r>
      <w:r w:rsidRPr="00D156CA">
        <w:rPr>
          <w:rFonts w:ascii="Times New Roman" w:hAnsi="Times New Roman" w:cs="Times New Roman"/>
          <w:sz w:val="24"/>
          <w:szCs w:val="24"/>
        </w:rPr>
        <w:t xml:space="preserve"> В нарушение абзаца 4 пункта 1, подпункта 1 статьи 158 БК РФ, статьи 179 БК РФ, пункта 7 Правил предоставления и расходования субсидий на иные цели муниципальным бюджетным и автономным образовательным организациям, утвержденным приказом Управления образования от 16.05.2016 № 279, Управление образования не обеспечило контроль за правильностью оформления Соглашения о предоставлении субсидии бюджетному учреждению.    </w:t>
      </w:r>
    </w:p>
    <w:p w:rsidR="00D156CA" w:rsidRPr="00D156CA" w:rsidRDefault="00D156CA" w:rsidP="00061267">
      <w:pPr>
        <w:spacing w:after="0" w:line="240" w:lineRule="auto"/>
        <w:ind w:firstLine="426"/>
        <w:jc w:val="both"/>
        <w:rPr>
          <w:rFonts w:ascii="Times New Roman" w:hAnsi="Times New Roman" w:cs="Times New Roman"/>
          <w:sz w:val="24"/>
          <w:szCs w:val="24"/>
        </w:rPr>
      </w:pPr>
      <w:r w:rsidRPr="00D156CA">
        <w:rPr>
          <w:rFonts w:ascii="Times New Roman" w:hAnsi="Times New Roman" w:cs="Times New Roman"/>
          <w:b/>
          <w:sz w:val="24"/>
          <w:szCs w:val="24"/>
        </w:rPr>
        <w:t>3.</w:t>
      </w:r>
      <w:r w:rsidRPr="00D156CA">
        <w:rPr>
          <w:rFonts w:ascii="Times New Roman" w:hAnsi="Times New Roman" w:cs="Times New Roman"/>
          <w:sz w:val="24"/>
          <w:szCs w:val="24"/>
        </w:rPr>
        <w:t xml:space="preserve"> В нарушение требований, установленных подпунктом 1 статьи 158 БК РФ, пунктом 4 статьи 179 БК РФ , пункта 2.3 Соглашения о порядке и условиях предоставления из районного бюджета муниципальному бюджетному (автономному) образовательному учреждению субсидии на иные цели от 21.05.2020 № 20-2020-03308, Правил предоставления и расходования субсидий на иные цели муниципальным бюджетным и автономным образовательным организациям, утвержденным приказом Управления образования от 16.05.2016 № 279 (в ред. от 05.09.2019 № 524) Управление образования предоставило субсидию бюджетному учреждению в размере превышающим потребность в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сумму 63 002,94 рублей.</w:t>
      </w:r>
    </w:p>
    <w:p w:rsidR="00D156CA" w:rsidRPr="00D156CA" w:rsidRDefault="00D156CA" w:rsidP="00061267">
      <w:pPr>
        <w:spacing w:after="0" w:line="240" w:lineRule="auto"/>
        <w:ind w:firstLine="426"/>
        <w:jc w:val="both"/>
        <w:rPr>
          <w:rFonts w:ascii="Times New Roman" w:eastAsia="Calibri" w:hAnsi="Times New Roman" w:cs="Times New Roman"/>
          <w:sz w:val="24"/>
          <w:szCs w:val="24"/>
        </w:rPr>
      </w:pPr>
      <w:r w:rsidRPr="00D156CA">
        <w:rPr>
          <w:rFonts w:ascii="Times New Roman" w:hAnsi="Times New Roman" w:cs="Times New Roman"/>
          <w:b/>
          <w:sz w:val="24"/>
          <w:szCs w:val="24"/>
        </w:rPr>
        <w:lastRenderedPageBreak/>
        <w:t>4.</w:t>
      </w:r>
      <w:r w:rsidRPr="00D156CA">
        <w:rPr>
          <w:rFonts w:ascii="Times New Roman" w:hAnsi="Times New Roman" w:cs="Times New Roman"/>
          <w:sz w:val="24"/>
          <w:szCs w:val="24"/>
        </w:rPr>
        <w:t xml:space="preserve"> В нарушение положений </w:t>
      </w:r>
      <w:r w:rsidRPr="00D156CA">
        <w:rPr>
          <w:rFonts w:ascii="Times New Roman" w:eastAsia="Calibri" w:hAnsi="Times New Roman" w:cs="Times New Roman"/>
          <w:sz w:val="24"/>
          <w:szCs w:val="24"/>
        </w:rPr>
        <w:t xml:space="preserve">раздела 3 «Перечень основных программных мероприятий» приложения № 2 «Требования к содержательной части программы (подпрограммы)» Порядка разработки, реализации и оценки эффективности муниципальных программ муниципального образования Кандалакшский район», утвержденного постановлением администрации </w:t>
      </w:r>
      <w:proofErr w:type="spellStart"/>
      <w:r w:rsidRPr="00D156CA">
        <w:rPr>
          <w:rFonts w:ascii="Times New Roman" w:eastAsia="Calibri" w:hAnsi="Times New Roman" w:cs="Times New Roman"/>
          <w:sz w:val="24"/>
          <w:szCs w:val="24"/>
        </w:rPr>
        <w:t>м.о</w:t>
      </w:r>
      <w:proofErr w:type="spellEnd"/>
      <w:r w:rsidRPr="00D156CA">
        <w:rPr>
          <w:rFonts w:ascii="Times New Roman" w:eastAsia="Calibri" w:hAnsi="Times New Roman" w:cs="Times New Roman"/>
          <w:sz w:val="24"/>
          <w:szCs w:val="24"/>
        </w:rPr>
        <w:t>. Кандалакшский район от 21.10.2013   № 2209, система основного мероприятия  «Е2. Федеральный проект «Успех каждого ребенка» не обеспечивает выполнение задач и достижение цели подпрограммы; отсутствует увязка мероприятия с задачей подпрограммы; формулировка мероприятия является не полной (без учета возможности отражения мероприятия в целевой статье расходов), масштаб основного мероприятия не обеспечивает возможность контроля за ходом выполнения подпрограммы (программы в целом).</w:t>
      </w:r>
    </w:p>
    <w:p w:rsidR="00D156CA" w:rsidRPr="00D156CA" w:rsidRDefault="00D156CA" w:rsidP="00061267">
      <w:pPr>
        <w:spacing w:after="0" w:line="240" w:lineRule="auto"/>
        <w:ind w:firstLine="426"/>
        <w:jc w:val="both"/>
        <w:rPr>
          <w:rFonts w:ascii="Times New Roman" w:eastAsia="Calibri" w:hAnsi="Times New Roman" w:cs="Times New Roman"/>
          <w:sz w:val="24"/>
          <w:szCs w:val="24"/>
        </w:rPr>
      </w:pPr>
      <w:r w:rsidRPr="00D156CA">
        <w:rPr>
          <w:rFonts w:ascii="Times New Roman" w:eastAsia="Calibri" w:hAnsi="Times New Roman" w:cs="Times New Roman"/>
          <w:b/>
          <w:sz w:val="24"/>
          <w:szCs w:val="24"/>
        </w:rPr>
        <w:t>5.</w:t>
      </w:r>
      <w:r w:rsidRPr="00D156CA">
        <w:rPr>
          <w:rFonts w:ascii="Times New Roman" w:eastAsia="Calibri" w:hAnsi="Times New Roman" w:cs="Times New Roman"/>
          <w:sz w:val="24"/>
          <w:szCs w:val="24"/>
        </w:rPr>
        <w:t xml:space="preserve"> В нарушение пункта 11 Правил предоставления и расходования   субсидий на иные цели муниципальным бюджетным и автономным образовательным организациям, утвержденных Управлением образования от 16.05.2016 № 279, Управление образование перечислило бюджетному учреждению целевую субсидию сверх заявленной потребности на 61 133,86 рублей.</w:t>
      </w:r>
    </w:p>
    <w:p w:rsidR="00D156CA" w:rsidRDefault="004969D4" w:rsidP="00061267">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D156CA" w:rsidRPr="00D156CA">
        <w:rPr>
          <w:rFonts w:ascii="Times New Roman" w:eastAsia="Calibri" w:hAnsi="Times New Roman" w:cs="Times New Roman"/>
          <w:b/>
          <w:sz w:val="24"/>
          <w:szCs w:val="24"/>
        </w:rPr>
        <w:t xml:space="preserve">  </w:t>
      </w:r>
      <w:r w:rsidR="00D156CA" w:rsidRPr="00D156CA">
        <w:rPr>
          <w:rFonts w:ascii="Times New Roman" w:eastAsia="Calibri" w:hAnsi="Times New Roman" w:cs="Times New Roman"/>
          <w:sz w:val="24"/>
          <w:szCs w:val="24"/>
        </w:rPr>
        <w:t xml:space="preserve">Управлением образования не приняты меры к использованию сложившейся экономии средств при заключении договора на ремонт спортивного зала с применением конкурентных способов в размере 287 907,16 рублей для закупки оборудования из имеющегося в Методических рекомендациях Министерства просвещения РФ Перечня спортивного инвентаря и оборудования (инфраструктурный лист), приобретаемого на создание условий для занятия физической культурой и спортом в рамках регионального проекта, обеспечивающего достижение целей, показателей и результата федерального проекта «Успех каждого ребенка» национального проекта «Образование».  </w:t>
      </w:r>
    </w:p>
    <w:p w:rsidR="00061267" w:rsidRPr="00D156CA" w:rsidRDefault="00061267" w:rsidP="00061267">
      <w:pPr>
        <w:spacing w:after="0" w:line="240" w:lineRule="auto"/>
        <w:ind w:firstLine="426"/>
        <w:jc w:val="both"/>
        <w:rPr>
          <w:rFonts w:ascii="Times New Roman" w:eastAsia="Calibri" w:hAnsi="Times New Roman" w:cs="Times New Roman"/>
          <w:sz w:val="24"/>
          <w:szCs w:val="24"/>
        </w:rPr>
      </w:pPr>
    </w:p>
    <w:p w:rsidR="00D156CA" w:rsidRPr="00061267" w:rsidRDefault="00061267" w:rsidP="00061267">
      <w:pPr>
        <w:pStyle w:val="a7"/>
        <w:numPr>
          <w:ilvl w:val="0"/>
          <w:numId w:val="5"/>
        </w:numPr>
        <w:autoSpaceDE w:val="0"/>
        <w:autoSpaceDN w:val="0"/>
        <w:adjustRightInd w:val="0"/>
        <w:ind w:left="426"/>
        <w:jc w:val="both"/>
        <w:rPr>
          <w:rFonts w:eastAsia="Calibri"/>
          <w:b/>
          <w:sz w:val="24"/>
          <w:szCs w:val="24"/>
        </w:rPr>
      </w:pPr>
      <w:r>
        <w:rPr>
          <w:rFonts w:eastAsia="Calibri"/>
          <w:b/>
          <w:sz w:val="24"/>
          <w:szCs w:val="24"/>
        </w:rPr>
        <w:t>с</w:t>
      </w:r>
      <w:r w:rsidR="004969D4">
        <w:rPr>
          <w:rFonts w:eastAsia="Calibri"/>
          <w:b/>
          <w:sz w:val="24"/>
          <w:szCs w:val="24"/>
        </w:rPr>
        <w:t>о</w:t>
      </w:r>
      <w:r>
        <w:rPr>
          <w:rFonts w:eastAsia="Calibri"/>
          <w:b/>
          <w:sz w:val="24"/>
          <w:szCs w:val="24"/>
        </w:rPr>
        <w:t xml:space="preserve"> сторо</w:t>
      </w:r>
      <w:r w:rsidR="004969D4">
        <w:rPr>
          <w:rFonts w:eastAsia="Calibri"/>
          <w:b/>
          <w:sz w:val="24"/>
          <w:szCs w:val="24"/>
        </w:rPr>
        <w:t xml:space="preserve">ны </w:t>
      </w:r>
      <w:r w:rsidRPr="00061267">
        <w:rPr>
          <w:b/>
          <w:sz w:val="24"/>
          <w:szCs w:val="24"/>
        </w:rPr>
        <w:t>МБОУ ООШ № 9</w:t>
      </w:r>
      <w:r>
        <w:rPr>
          <w:b/>
          <w:sz w:val="24"/>
          <w:szCs w:val="24"/>
        </w:rPr>
        <w:t xml:space="preserve">: </w:t>
      </w:r>
    </w:p>
    <w:p w:rsidR="00061267" w:rsidRDefault="00061267" w:rsidP="00061267">
      <w:pPr>
        <w:pStyle w:val="a7"/>
        <w:autoSpaceDE w:val="0"/>
        <w:autoSpaceDN w:val="0"/>
        <w:adjustRightInd w:val="0"/>
        <w:ind w:left="426" w:firstLine="0"/>
        <w:jc w:val="both"/>
        <w:rPr>
          <w:rFonts w:eastAsia="Calibri"/>
          <w:b/>
          <w:sz w:val="24"/>
          <w:szCs w:val="24"/>
        </w:rPr>
      </w:pPr>
    </w:p>
    <w:p w:rsidR="004969D4" w:rsidRDefault="004969D4" w:rsidP="00061267">
      <w:pPr>
        <w:pStyle w:val="a7"/>
        <w:numPr>
          <w:ilvl w:val="0"/>
          <w:numId w:val="6"/>
        </w:numPr>
        <w:ind w:left="0" w:firstLine="426"/>
        <w:jc w:val="both"/>
        <w:rPr>
          <w:sz w:val="24"/>
          <w:szCs w:val="24"/>
        </w:rPr>
      </w:pPr>
      <w:r w:rsidRPr="004969D4">
        <w:rPr>
          <w:sz w:val="24"/>
          <w:szCs w:val="24"/>
        </w:rPr>
        <w:t xml:space="preserve">В нарушение абзаца 3 пункта 1 статьи 78.1 Бюджетного кодекса Российской Федерации, пунктов 36, 40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РФ от 31.08.2018 № 186н, пункта 11.1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29.11.2017 № 209н «Об утверждении Порядка применения классификации операций сектора государственного управления», пункта 3.1. Порядка составления и утверждения плана финансово-хозяйственной деятельности муниципальных учреждений муниципального образования Кандалакшский район, утвержденному постановлением администрации муниципального образования Кандалакшский район от 26.02.2020 № 295 (в редакции от 29.10.2020 № 1350) МБОУ ООШ № 9 в связи с несоблюдением порядка применения бюджетной классификации Российской Федерации в Плане финансово-хозяйственной деятельности неправомерно запланировано приобретение основных средств в сумме </w:t>
      </w:r>
      <w:r w:rsidRPr="004969D4">
        <w:rPr>
          <w:b/>
          <w:sz w:val="24"/>
          <w:szCs w:val="24"/>
        </w:rPr>
        <w:t>197 680,00 рублей</w:t>
      </w:r>
      <w:r w:rsidRPr="004969D4">
        <w:rPr>
          <w:sz w:val="24"/>
          <w:szCs w:val="24"/>
        </w:rPr>
        <w:t xml:space="preserve"> в составе статьи 225 «Работы, услуги по содержанию имущества» КОСГУ.</w:t>
      </w:r>
    </w:p>
    <w:p w:rsidR="00061267" w:rsidRPr="004969D4" w:rsidRDefault="00061267" w:rsidP="00061267">
      <w:pPr>
        <w:pStyle w:val="a7"/>
        <w:ind w:left="0" w:firstLine="426"/>
        <w:jc w:val="both"/>
        <w:rPr>
          <w:sz w:val="24"/>
          <w:szCs w:val="24"/>
        </w:rPr>
      </w:pPr>
    </w:p>
    <w:p w:rsidR="004969D4" w:rsidRDefault="004969D4" w:rsidP="00061267">
      <w:pPr>
        <w:pStyle w:val="a7"/>
        <w:numPr>
          <w:ilvl w:val="0"/>
          <w:numId w:val="6"/>
        </w:numPr>
        <w:ind w:left="0" w:firstLine="426"/>
        <w:jc w:val="both"/>
        <w:rPr>
          <w:rFonts w:eastAsia="Calibri"/>
          <w:bCs/>
          <w:sz w:val="24"/>
          <w:szCs w:val="24"/>
        </w:rPr>
      </w:pPr>
      <w:r w:rsidRPr="004969D4">
        <w:rPr>
          <w:rFonts w:eastAsia="Calibri"/>
          <w:bCs/>
          <w:sz w:val="24"/>
          <w:szCs w:val="24"/>
        </w:rPr>
        <w:t xml:space="preserve">В нарушение статьи 34 Бюджетного кодекса Российской Федерации, статей 720, 743, 748 Гражданского кодекса Российской Федерации, статьи 94, </w:t>
      </w:r>
      <w:r w:rsidRPr="004969D4">
        <w:rPr>
          <w:sz w:val="24"/>
          <w:szCs w:val="24"/>
        </w:rPr>
        <w:t xml:space="preserve">части 6 статьи 110.2 Федерального закона от 05.04.2013 № 44-ФЗ «О контрактной системе в сфере закупок товаров, работ, услуг для обеспечения государственных и муниципальных нужд», пункта 4.4.2 Договора на ремонт спортивного зала с раздевалками от 08.06.2020 № 01492000023200032820001 </w:t>
      </w:r>
      <w:r w:rsidRPr="004969D4">
        <w:rPr>
          <w:rFonts w:eastAsia="Calibri"/>
          <w:bCs/>
          <w:sz w:val="24"/>
          <w:szCs w:val="24"/>
        </w:rPr>
        <w:t xml:space="preserve">Учреждением осуществлены неподтвержденные расходы бюджетных средств, </w:t>
      </w:r>
      <w:r w:rsidRPr="004969D4">
        <w:rPr>
          <w:rFonts w:eastAsia="Calibri"/>
          <w:sz w:val="24"/>
          <w:szCs w:val="24"/>
        </w:rPr>
        <w:t xml:space="preserve">выразившиеся в перечислении подрядчику денежных средств за невыполненный объем работ на основании недостоверных (фиктивных) записей в актах </w:t>
      </w:r>
      <w:r w:rsidRPr="004969D4">
        <w:rPr>
          <w:rFonts w:eastAsia="Calibri"/>
          <w:sz w:val="24"/>
          <w:szCs w:val="24"/>
        </w:rPr>
        <w:lastRenderedPageBreak/>
        <w:t>приемки выполненных работ</w:t>
      </w:r>
      <w:r w:rsidRPr="004969D4">
        <w:rPr>
          <w:rFonts w:eastAsia="Calibri"/>
          <w:bCs/>
          <w:sz w:val="24"/>
          <w:szCs w:val="24"/>
        </w:rPr>
        <w:t xml:space="preserve"> в сумме </w:t>
      </w:r>
      <w:r w:rsidRPr="004969D4">
        <w:rPr>
          <w:rFonts w:eastAsia="Calibri"/>
          <w:b/>
          <w:bCs/>
          <w:sz w:val="24"/>
          <w:szCs w:val="24"/>
        </w:rPr>
        <w:t>31 056,68 рублей</w:t>
      </w:r>
      <w:r w:rsidRPr="004969D4">
        <w:rPr>
          <w:rFonts w:eastAsia="Calibri"/>
          <w:bCs/>
          <w:sz w:val="24"/>
          <w:szCs w:val="24"/>
        </w:rPr>
        <w:t xml:space="preserve">, в </w:t>
      </w:r>
      <w:proofErr w:type="spellStart"/>
      <w:r w:rsidRPr="004969D4">
        <w:rPr>
          <w:rFonts w:eastAsia="Calibri"/>
          <w:bCs/>
          <w:sz w:val="24"/>
          <w:szCs w:val="24"/>
        </w:rPr>
        <w:t>т.ч</w:t>
      </w:r>
      <w:proofErr w:type="spellEnd"/>
      <w:r w:rsidRPr="004969D4">
        <w:rPr>
          <w:rFonts w:eastAsia="Calibri"/>
          <w:bCs/>
          <w:sz w:val="24"/>
          <w:szCs w:val="24"/>
        </w:rPr>
        <w:t>. средства областного (федерального) бюджета 29 503,85 рублей, средства местного бюджета 1552,83 рублей.</w:t>
      </w:r>
    </w:p>
    <w:p w:rsidR="00061267" w:rsidRPr="00061267" w:rsidRDefault="00061267" w:rsidP="00061267">
      <w:pPr>
        <w:pStyle w:val="a7"/>
        <w:ind w:left="0" w:firstLine="426"/>
        <w:rPr>
          <w:sz w:val="24"/>
          <w:szCs w:val="24"/>
        </w:rPr>
      </w:pPr>
    </w:p>
    <w:p w:rsidR="004969D4" w:rsidRDefault="004969D4" w:rsidP="00061267">
      <w:pPr>
        <w:pStyle w:val="a7"/>
        <w:numPr>
          <w:ilvl w:val="0"/>
          <w:numId w:val="6"/>
        </w:numPr>
        <w:ind w:left="0" w:firstLine="426"/>
        <w:jc w:val="both"/>
        <w:rPr>
          <w:rFonts w:eastAsia="Calibri"/>
          <w:sz w:val="24"/>
          <w:szCs w:val="24"/>
        </w:rPr>
      </w:pPr>
      <w:r w:rsidRPr="004969D4">
        <w:rPr>
          <w:rFonts w:eastAsia="Calibri"/>
          <w:sz w:val="24"/>
          <w:szCs w:val="24"/>
        </w:rPr>
        <w:t>В нарушение пункта 1 части 1 статьи 64 Закона о контрактной системе № 44-ФЗ по строке 44 Информационной карты документации об электронном аукционе, в Извещении о проведении такого аукциона, содержится недостоверная информация о предмете и коде закупки по ОКПД2, ОКВЭД, что содержит признаки состава административного правонарушения, предусмотренного частью 4.2 статьи 7.30 Кодекса РФ об административном правонарушении</w:t>
      </w:r>
      <w:r w:rsidRPr="00697993">
        <w:t xml:space="preserve"> </w:t>
      </w:r>
      <w:r>
        <w:t>(</w:t>
      </w:r>
      <w:r w:rsidRPr="004969D4">
        <w:rPr>
          <w:sz w:val="24"/>
          <w:szCs w:val="24"/>
        </w:rPr>
        <w:t>у</w:t>
      </w:r>
      <w:r w:rsidRPr="004969D4">
        <w:rPr>
          <w:rFonts w:eastAsia="Calibri"/>
          <w:sz w:val="24"/>
          <w:szCs w:val="24"/>
        </w:rPr>
        <w:t xml:space="preserve">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w:t>
      </w:r>
    </w:p>
    <w:p w:rsidR="00061267" w:rsidRPr="00061267" w:rsidRDefault="00061267" w:rsidP="00061267">
      <w:pPr>
        <w:pStyle w:val="a7"/>
        <w:ind w:left="0" w:firstLine="426"/>
        <w:rPr>
          <w:rFonts w:eastAsia="Calibri"/>
          <w:sz w:val="24"/>
          <w:szCs w:val="24"/>
        </w:rPr>
      </w:pPr>
    </w:p>
    <w:p w:rsidR="004969D4" w:rsidRDefault="004969D4" w:rsidP="00061267">
      <w:pPr>
        <w:pStyle w:val="a7"/>
        <w:numPr>
          <w:ilvl w:val="0"/>
          <w:numId w:val="6"/>
        </w:numPr>
        <w:autoSpaceDE w:val="0"/>
        <w:autoSpaceDN w:val="0"/>
        <w:adjustRightInd w:val="0"/>
        <w:ind w:left="0" w:firstLine="426"/>
        <w:jc w:val="both"/>
        <w:rPr>
          <w:sz w:val="24"/>
          <w:szCs w:val="24"/>
        </w:rPr>
      </w:pPr>
      <w:r w:rsidRPr="004969D4">
        <w:rPr>
          <w:color w:val="000000" w:themeColor="text1"/>
          <w:sz w:val="24"/>
          <w:szCs w:val="24"/>
        </w:rPr>
        <w:t xml:space="preserve">В нарушение </w:t>
      </w:r>
      <w:r w:rsidRPr="004969D4">
        <w:rPr>
          <w:sz w:val="24"/>
          <w:szCs w:val="24"/>
        </w:rPr>
        <w:t xml:space="preserve">части 9 статьи 22 </w:t>
      </w:r>
      <w:r w:rsidRPr="004969D4">
        <w:rPr>
          <w:color w:val="000000" w:themeColor="text1"/>
          <w:sz w:val="24"/>
          <w:szCs w:val="24"/>
        </w:rPr>
        <w:t xml:space="preserve">Закона о контрактной системе № 44-ФЗ в плане-графике Учреждения, ответственность за надлежащее формирование которого несет контрактный управляющий </w:t>
      </w:r>
      <w:proofErr w:type="spellStart"/>
      <w:r w:rsidRPr="004969D4">
        <w:rPr>
          <w:color w:val="000000" w:themeColor="text1"/>
          <w:sz w:val="24"/>
          <w:szCs w:val="24"/>
        </w:rPr>
        <w:t>Вишняускене</w:t>
      </w:r>
      <w:proofErr w:type="spellEnd"/>
      <w:r w:rsidRPr="004969D4">
        <w:rPr>
          <w:color w:val="000000" w:themeColor="text1"/>
          <w:sz w:val="24"/>
          <w:szCs w:val="24"/>
        </w:rPr>
        <w:t xml:space="preserve"> И.П., начальная (максимальная) цена гражданско-правового договора на сумму </w:t>
      </w:r>
      <w:r w:rsidRPr="004969D4">
        <w:rPr>
          <w:b/>
          <w:color w:val="000000" w:themeColor="text1"/>
          <w:sz w:val="24"/>
          <w:szCs w:val="24"/>
        </w:rPr>
        <w:t>1 251 770,43 рублей</w:t>
      </w:r>
      <w:r w:rsidRPr="004969D4">
        <w:rPr>
          <w:color w:val="000000" w:themeColor="text1"/>
          <w:sz w:val="24"/>
          <w:szCs w:val="24"/>
        </w:rPr>
        <w:t xml:space="preserve"> в отношении указанной закупки не обоснована, что </w:t>
      </w:r>
      <w:r w:rsidRPr="004969D4">
        <w:rPr>
          <w:sz w:val="24"/>
          <w:szCs w:val="24"/>
        </w:rPr>
        <w:t xml:space="preserve">содержит признаки административного правонарушения в соответствии с частью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061267" w:rsidRPr="00061267" w:rsidRDefault="00061267" w:rsidP="00061267">
      <w:pPr>
        <w:pStyle w:val="a7"/>
        <w:ind w:left="0" w:firstLine="426"/>
        <w:rPr>
          <w:sz w:val="24"/>
          <w:szCs w:val="24"/>
        </w:rPr>
      </w:pPr>
    </w:p>
    <w:p w:rsidR="004969D4" w:rsidRDefault="004969D4" w:rsidP="00061267">
      <w:pPr>
        <w:pStyle w:val="a7"/>
        <w:numPr>
          <w:ilvl w:val="0"/>
          <w:numId w:val="6"/>
        </w:numPr>
        <w:autoSpaceDE w:val="0"/>
        <w:autoSpaceDN w:val="0"/>
        <w:adjustRightInd w:val="0"/>
        <w:ind w:left="0" w:firstLine="426"/>
        <w:jc w:val="both"/>
        <w:rPr>
          <w:color w:val="000000" w:themeColor="text1"/>
          <w:sz w:val="24"/>
          <w:szCs w:val="24"/>
        </w:rPr>
      </w:pPr>
      <w:r w:rsidRPr="004969D4">
        <w:rPr>
          <w:color w:val="000000" w:themeColor="text1"/>
          <w:sz w:val="24"/>
          <w:szCs w:val="24"/>
        </w:rPr>
        <w:t xml:space="preserve">Использование субсидии в сумме 197 680,00 рублей, направления расходования которой изначально предполагало создание школьного спортивного клуба в 2020 году, в рамках регионального проекта «Успех каждого ребенка» подпрограммы «Развитие современной инфраструктуры системы образования» государственной программы Мурманской области «Развитие образования» в целях достижения результата регионального проекта по муниципалитету Кандалакшский район осуществлено в нарушение требований, установленных подпунктом 10 пункта 1 статьи 158, пунктом 4 статьи 179 БК РФ, подпунктом «а» пункта 5 Правил предоставления и распределения субсидии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редакции постановления Правительства Мурманской области от 02.03.2020 № 79-ПП),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утвержденных распоряжением Министерства просвещения РФ от 05.12.2019 № Р-124, подпунктом «а» пункта 3.2. Соглашения о предоставлении субсидии из бюджета субъекта Российской Федерации местному бюджету от 31.03.2020 № 47608000-1-2020-006/155-с, пункта 2.1 Соглашения о порядке и условиях предоставления из районного бюджета муниципальному бюджетному (автономному) образовательному учреждению субсидии на иные цели от 21.05.2020 № 20-2020-03308.  </w:t>
      </w:r>
    </w:p>
    <w:p w:rsidR="00061267" w:rsidRPr="004969D4" w:rsidRDefault="00061267" w:rsidP="00061267">
      <w:pPr>
        <w:pStyle w:val="a7"/>
        <w:autoSpaceDE w:val="0"/>
        <w:autoSpaceDN w:val="0"/>
        <w:adjustRightInd w:val="0"/>
        <w:ind w:left="0" w:firstLine="426"/>
        <w:jc w:val="both"/>
        <w:rPr>
          <w:color w:val="000000" w:themeColor="text1"/>
          <w:sz w:val="24"/>
          <w:szCs w:val="24"/>
        </w:rPr>
      </w:pPr>
    </w:p>
    <w:p w:rsidR="004969D4" w:rsidRDefault="004969D4" w:rsidP="00061267">
      <w:pPr>
        <w:pStyle w:val="a7"/>
        <w:numPr>
          <w:ilvl w:val="0"/>
          <w:numId w:val="6"/>
        </w:numPr>
        <w:ind w:left="0" w:firstLine="426"/>
        <w:jc w:val="both"/>
        <w:rPr>
          <w:rFonts w:eastAsia="Calibri"/>
          <w:sz w:val="24"/>
          <w:szCs w:val="24"/>
        </w:rPr>
      </w:pPr>
      <w:r w:rsidRPr="004969D4">
        <w:rPr>
          <w:rFonts w:eastAsia="Calibri"/>
          <w:sz w:val="24"/>
          <w:szCs w:val="24"/>
        </w:rPr>
        <w:t xml:space="preserve">В нарушение статей 7,8 Федерального закона от 06.12.2011 № 402-ФЗ «О бухгалтерском учете», пунктов 161, 162 Инструкции по применению Плана счетов бухгалтерского учета бюджетных учреждений, утвержденной приказом Минфина России от 16.12.2010 № 174н, информация о ходе исполнения утвержденных планом ФХД назначений по принятию и исполнению Учреждением обязательств на текущий </w:t>
      </w:r>
      <w:r w:rsidRPr="004969D4">
        <w:rPr>
          <w:rFonts w:eastAsia="Calibri"/>
          <w:sz w:val="24"/>
          <w:szCs w:val="24"/>
        </w:rPr>
        <w:lastRenderedPageBreak/>
        <w:t xml:space="preserve">финансовый год на счетах бухгалтерского учета «Санкционирование расходов» Плана счетов бухгалтерского учета Учреждения в Главной книге не отражена.  </w:t>
      </w:r>
    </w:p>
    <w:p w:rsidR="00061267" w:rsidRPr="00061267" w:rsidRDefault="00061267" w:rsidP="00061267">
      <w:pPr>
        <w:pStyle w:val="a7"/>
        <w:ind w:left="0" w:firstLine="426"/>
        <w:rPr>
          <w:rFonts w:eastAsia="Calibri"/>
          <w:sz w:val="24"/>
          <w:szCs w:val="24"/>
        </w:rPr>
      </w:pPr>
    </w:p>
    <w:p w:rsidR="004969D4" w:rsidRDefault="004969D4" w:rsidP="00061267">
      <w:pPr>
        <w:pStyle w:val="a7"/>
        <w:numPr>
          <w:ilvl w:val="0"/>
          <w:numId w:val="6"/>
        </w:numPr>
        <w:autoSpaceDE w:val="0"/>
        <w:autoSpaceDN w:val="0"/>
        <w:adjustRightInd w:val="0"/>
        <w:ind w:left="0" w:firstLine="426"/>
        <w:jc w:val="both"/>
        <w:rPr>
          <w:rFonts w:eastAsia="Calibri"/>
          <w:sz w:val="24"/>
          <w:szCs w:val="24"/>
        </w:rPr>
      </w:pPr>
      <w:r w:rsidRPr="004969D4">
        <w:rPr>
          <w:rFonts w:eastAsia="Calibri"/>
          <w:sz w:val="24"/>
          <w:szCs w:val="24"/>
        </w:rPr>
        <w:t xml:space="preserve">В нарушение пункта 27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пункта 27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 257н (далее - СГС «Основные средства»), </w:t>
      </w:r>
      <w:r w:rsidRPr="004969D4">
        <w:rPr>
          <w:sz w:val="24"/>
          <w:szCs w:val="24"/>
        </w:rPr>
        <w:t xml:space="preserve">Методических </w:t>
      </w:r>
      <w:hyperlink r:id="rId8" w:history="1">
        <w:r w:rsidRPr="004969D4">
          <w:rPr>
            <w:sz w:val="24"/>
            <w:szCs w:val="24"/>
          </w:rPr>
          <w:t>указаний</w:t>
        </w:r>
      </w:hyperlink>
      <w:r w:rsidRPr="004969D4">
        <w:rPr>
          <w:sz w:val="24"/>
          <w:szCs w:val="24"/>
        </w:rPr>
        <w:t xml:space="preserve"> по применению Федерального стандарта № 257н, в </w:t>
      </w:r>
      <w:r w:rsidRPr="004969D4">
        <w:rPr>
          <w:rFonts w:eastAsia="Calibri"/>
          <w:sz w:val="24"/>
          <w:szCs w:val="24"/>
        </w:rPr>
        <w:t>инвентарной карточке группового учета нефинансовых активов № 1967 (ф. 0504031)</w:t>
      </w:r>
      <w:r w:rsidRPr="006F5006">
        <w:t xml:space="preserve"> </w:t>
      </w:r>
      <w:r w:rsidRPr="004969D4">
        <w:rPr>
          <w:rFonts w:eastAsia="Calibri"/>
          <w:sz w:val="24"/>
          <w:szCs w:val="24"/>
        </w:rPr>
        <w:t xml:space="preserve">в графах 5 - 11 раздела 4 «Проведение ремонта»   не отражены данные о ремонте спортивного зала с раздевалками с указанием наименования, номера, даты документа; суммы затрат; срока действия гарантии (36 месяцев).  </w:t>
      </w:r>
    </w:p>
    <w:p w:rsidR="00061267" w:rsidRPr="004969D4" w:rsidRDefault="00061267" w:rsidP="00061267">
      <w:pPr>
        <w:pStyle w:val="a7"/>
        <w:autoSpaceDE w:val="0"/>
        <w:autoSpaceDN w:val="0"/>
        <w:adjustRightInd w:val="0"/>
        <w:ind w:left="0" w:firstLine="426"/>
        <w:jc w:val="both"/>
        <w:rPr>
          <w:rFonts w:eastAsia="Calibri"/>
          <w:sz w:val="24"/>
          <w:szCs w:val="24"/>
        </w:rPr>
      </w:pPr>
    </w:p>
    <w:p w:rsidR="004969D4" w:rsidRDefault="004969D4" w:rsidP="00061267">
      <w:pPr>
        <w:pStyle w:val="a7"/>
        <w:numPr>
          <w:ilvl w:val="0"/>
          <w:numId w:val="6"/>
        </w:numPr>
        <w:ind w:left="0" w:firstLine="426"/>
        <w:jc w:val="both"/>
        <w:rPr>
          <w:sz w:val="24"/>
          <w:szCs w:val="24"/>
        </w:rPr>
      </w:pPr>
      <w:r w:rsidRPr="004969D4">
        <w:rPr>
          <w:sz w:val="24"/>
          <w:szCs w:val="24"/>
        </w:rPr>
        <w:t>В нарушение части 1 статьи 19 Федерального закона от 06.12.2011 № 402-ФЗ «О бухгалтерском учете», Учетной политики учреждения Школой № 9 допущено нарушение требований по осуществлению внутреннего контроля совершаемых фактов хозяйственной жизни на этапах предварительного и текущего контроля: подготовка конкурсной документации, получение и использование субсидии (достоверность конкурсной документации, технического задания, оказанных услуг), и как следствие за правильностью их оплаты.</w:t>
      </w:r>
    </w:p>
    <w:p w:rsidR="00061267" w:rsidRPr="00061267" w:rsidRDefault="00061267" w:rsidP="00061267">
      <w:pPr>
        <w:pStyle w:val="a7"/>
        <w:ind w:left="0" w:firstLine="426"/>
        <w:rPr>
          <w:sz w:val="24"/>
          <w:szCs w:val="24"/>
        </w:rPr>
      </w:pPr>
    </w:p>
    <w:p w:rsidR="004969D4" w:rsidRPr="004969D4" w:rsidRDefault="004969D4" w:rsidP="00061267">
      <w:pPr>
        <w:pStyle w:val="a7"/>
        <w:ind w:left="0" w:firstLine="426"/>
        <w:jc w:val="both"/>
        <w:rPr>
          <w:sz w:val="24"/>
          <w:szCs w:val="24"/>
        </w:rPr>
      </w:pPr>
      <w:r w:rsidRPr="004969D4">
        <w:rPr>
          <w:b/>
          <w:sz w:val="24"/>
          <w:szCs w:val="24"/>
        </w:rPr>
        <w:t>9</w:t>
      </w:r>
      <w:r w:rsidRPr="004969D4">
        <w:rPr>
          <w:sz w:val="24"/>
          <w:szCs w:val="24"/>
        </w:rPr>
        <w:t>. Проект сметного расчета не подписан ни составителем, ни лицом, проверившим расчет, и в нарушение пункта 20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утвержденный приказом Минстроя России от 23.12.2019 № 841/</w:t>
      </w:r>
      <w:proofErr w:type="spellStart"/>
      <w:r w:rsidRPr="004969D4">
        <w:rPr>
          <w:sz w:val="24"/>
          <w:szCs w:val="24"/>
        </w:rPr>
        <w:t>пр</w:t>
      </w:r>
      <w:proofErr w:type="spellEnd"/>
      <w:r w:rsidRPr="004969D4">
        <w:rPr>
          <w:sz w:val="24"/>
          <w:szCs w:val="24"/>
        </w:rPr>
        <w:t xml:space="preserve"> не утвержден заказчиком.</w:t>
      </w:r>
    </w:p>
    <w:p w:rsidR="004969D4" w:rsidRPr="004969D4" w:rsidRDefault="004969D4" w:rsidP="00061267">
      <w:pPr>
        <w:pStyle w:val="a7"/>
        <w:autoSpaceDE w:val="0"/>
        <w:autoSpaceDN w:val="0"/>
        <w:adjustRightInd w:val="0"/>
        <w:ind w:left="3360" w:firstLine="0"/>
        <w:jc w:val="both"/>
        <w:rPr>
          <w:sz w:val="24"/>
          <w:szCs w:val="24"/>
        </w:rPr>
      </w:pPr>
    </w:p>
    <w:p w:rsidR="00E90831" w:rsidRPr="007C22AE" w:rsidRDefault="00F80AF1" w:rsidP="00061267">
      <w:pPr>
        <w:pStyle w:val="a7"/>
        <w:tabs>
          <w:tab w:val="left" w:pos="426"/>
        </w:tabs>
        <w:ind w:left="0"/>
        <w:jc w:val="both"/>
        <w:rPr>
          <w:sz w:val="24"/>
          <w:szCs w:val="24"/>
        </w:rPr>
      </w:pPr>
      <w:r w:rsidRPr="007C22AE">
        <w:rPr>
          <w:rFonts w:eastAsia="Calibri"/>
          <w:sz w:val="24"/>
          <w:szCs w:val="24"/>
        </w:rPr>
        <w:t xml:space="preserve">По результатам контрольного мероприятия </w:t>
      </w:r>
      <w:r w:rsidR="00E90831" w:rsidRPr="007C22AE">
        <w:rPr>
          <w:rFonts w:eastAsia="Calibri"/>
          <w:sz w:val="24"/>
          <w:szCs w:val="24"/>
        </w:rPr>
        <w:t>ди</w:t>
      </w:r>
      <w:r w:rsidRPr="007C22AE">
        <w:rPr>
          <w:rFonts w:eastAsia="Calibri"/>
          <w:sz w:val="24"/>
          <w:szCs w:val="24"/>
        </w:rPr>
        <w:t xml:space="preserve">ректору </w:t>
      </w:r>
      <w:r w:rsidRPr="007C22AE">
        <w:rPr>
          <w:sz w:val="24"/>
          <w:szCs w:val="24"/>
        </w:rPr>
        <w:t xml:space="preserve">МБОУ ООШ № 9 вынесено представление </w:t>
      </w:r>
      <w:r w:rsidR="00E90831" w:rsidRPr="007C22AE">
        <w:rPr>
          <w:sz w:val="24"/>
          <w:szCs w:val="24"/>
        </w:rPr>
        <w:t xml:space="preserve">от 10.12.2021 № 4 для принятия мер к возмещению в бюджет муниципального образования Кандалакшский район неправомерных расходов в сумме 1 552,83 рублей, перечисленных подрядчику за невыполненный объем работ.  </w:t>
      </w:r>
    </w:p>
    <w:p w:rsidR="00AE486E" w:rsidRDefault="00AE486E" w:rsidP="00061267">
      <w:pPr>
        <w:spacing w:after="0" w:line="240" w:lineRule="auto"/>
        <w:ind w:firstLine="709"/>
        <w:jc w:val="both"/>
        <w:rPr>
          <w:rFonts w:ascii="Times New Roman" w:eastAsia="Calibri" w:hAnsi="Times New Roman" w:cs="Times New Roman"/>
          <w:b/>
          <w:sz w:val="24"/>
          <w:szCs w:val="24"/>
          <w:lang w:eastAsia="ru-RU"/>
        </w:rPr>
      </w:pPr>
    </w:p>
    <w:p w:rsidR="00EA3409" w:rsidRDefault="00EA3409" w:rsidP="00061267">
      <w:pPr>
        <w:spacing w:after="0" w:line="240" w:lineRule="auto"/>
        <w:ind w:firstLine="709"/>
        <w:jc w:val="both"/>
        <w:rPr>
          <w:rFonts w:ascii="Times New Roman" w:eastAsia="Calibri" w:hAnsi="Times New Roman" w:cs="Times New Roman"/>
          <w:sz w:val="24"/>
          <w:szCs w:val="24"/>
          <w:lang w:eastAsia="ru-RU"/>
        </w:rPr>
      </w:pPr>
      <w:r w:rsidRPr="00EA3409">
        <w:rPr>
          <w:rFonts w:ascii="Times New Roman" w:eastAsia="Calibri" w:hAnsi="Times New Roman" w:cs="Times New Roman"/>
          <w:sz w:val="24"/>
          <w:szCs w:val="24"/>
          <w:lang w:eastAsia="ru-RU"/>
        </w:rPr>
        <w:t xml:space="preserve">Материалы проверки в части </w:t>
      </w:r>
      <w:r>
        <w:rPr>
          <w:rFonts w:ascii="Times New Roman" w:eastAsia="Calibri" w:hAnsi="Times New Roman" w:cs="Times New Roman"/>
          <w:sz w:val="24"/>
          <w:szCs w:val="24"/>
          <w:lang w:eastAsia="ru-RU"/>
        </w:rPr>
        <w:t>неподтвержденных расходов</w:t>
      </w:r>
      <w:r w:rsidRPr="00EA3409">
        <w:rPr>
          <w:rFonts w:ascii="Times New Roman" w:eastAsia="Calibri" w:hAnsi="Times New Roman" w:cs="Times New Roman"/>
          <w:sz w:val="24"/>
          <w:szCs w:val="24"/>
          <w:lang w:eastAsia="ru-RU"/>
        </w:rPr>
        <w:t xml:space="preserve"> средств областного (федерального) бюджета в сумме 29 503,85 рублей, направлены в Министерство образования и науки</w:t>
      </w:r>
      <w:r>
        <w:rPr>
          <w:rFonts w:ascii="Times New Roman" w:eastAsia="Calibri" w:hAnsi="Times New Roman" w:cs="Times New Roman"/>
          <w:sz w:val="24"/>
          <w:szCs w:val="24"/>
          <w:lang w:eastAsia="ru-RU"/>
        </w:rPr>
        <w:t xml:space="preserve"> Мурманской области.</w:t>
      </w:r>
      <w:r w:rsidRPr="00EA3409">
        <w:rPr>
          <w:rFonts w:ascii="Times New Roman" w:eastAsia="Calibri" w:hAnsi="Times New Roman" w:cs="Times New Roman"/>
          <w:sz w:val="24"/>
          <w:szCs w:val="24"/>
          <w:lang w:eastAsia="ru-RU"/>
        </w:rPr>
        <w:t xml:space="preserve"> </w:t>
      </w:r>
    </w:p>
    <w:p w:rsidR="00EA3409" w:rsidRPr="00EA3409" w:rsidRDefault="00EA3409" w:rsidP="00061267">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3409">
        <w:rPr>
          <w:rFonts w:ascii="Times New Roman" w:eastAsia="Calibri" w:hAnsi="Times New Roman" w:cs="Times New Roman"/>
          <w:sz w:val="24"/>
          <w:szCs w:val="24"/>
        </w:rPr>
        <w:t>По фактам нарушения</w:t>
      </w:r>
      <w:r w:rsidRPr="00EA3409">
        <w:t xml:space="preserve"> </w:t>
      </w:r>
      <w:r w:rsidRPr="00EA3409">
        <w:rPr>
          <w:rFonts w:ascii="Times New Roman" w:eastAsia="Calibri" w:hAnsi="Times New Roman" w:cs="Times New Roman"/>
          <w:sz w:val="24"/>
          <w:szCs w:val="24"/>
        </w:rPr>
        <w:t xml:space="preserve">части 9 статьи 22, </w:t>
      </w:r>
      <w:r w:rsidRPr="00EA3409">
        <w:rPr>
          <w:rFonts w:ascii="Times New Roman" w:eastAsia="Calibri" w:hAnsi="Times New Roman" w:cs="Times New Roman"/>
          <w:sz w:val="24"/>
          <w:szCs w:val="24"/>
          <w:lang w:eastAsia="ru-RU"/>
        </w:rPr>
        <w:t>пункта 1 части 1 статьи 64</w:t>
      </w:r>
      <w:r w:rsidRPr="00EA3409">
        <w:t xml:space="preserve"> </w:t>
      </w:r>
      <w:r w:rsidRPr="00EA3409">
        <w:rPr>
          <w:rFonts w:ascii="Times New Roman" w:eastAsia="Calibri"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w:t>
      </w:r>
      <w:r w:rsidRPr="00503011">
        <w:rPr>
          <w:rFonts w:ascii="Times New Roman" w:eastAsia="Calibri" w:hAnsi="Times New Roman" w:cs="Times New Roman"/>
          <w:sz w:val="24"/>
          <w:szCs w:val="24"/>
        </w:rPr>
        <w:t>ответственность за котор</w:t>
      </w:r>
      <w:r>
        <w:rPr>
          <w:rFonts w:ascii="Times New Roman" w:eastAsia="Calibri" w:hAnsi="Times New Roman" w:cs="Times New Roman"/>
          <w:sz w:val="24"/>
          <w:szCs w:val="24"/>
        </w:rPr>
        <w:t>о</w:t>
      </w:r>
      <w:r w:rsidRPr="00503011">
        <w:rPr>
          <w:rFonts w:ascii="Times New Roman" w:eastAsia="Calibri" w:hAnsi="Times New Roman" w:cs="Times New Roman"/>
          <w:sz w:val="24"/>
          <w:szCs w:val="24"/>
        </w:rPr>
        <w:t>е предусмотрена</w:t>
      </w:r>
      <w:r w:rsidRPr="00A70F5D">
        <w:rPr>
          <w:rFonts w:ascii="Times New Roman" w:eastAsia="Calibri" w:hAnsi="Times New Roman" w:cs="Times New Roman"/>
          <w:sz w:val="24"/>
          <w:szCs w:val="24"/>
        </w:rPr>
        <w:t xml:space="preserve"> частью 2 статьи 7.29.3 КоАП РФ </w:t>
      </w:r>
      <w:r>
        <w:rPr>
          <w:rFonts w:ascii="Times New Roman" w:eastAsia="Calibri" w:hAnsi="Times New Roman" w:cs="Times New Roman"/>
          <w:sz w:val="24"/>
          <w:szCs w:val="24"/>
        </w:rPr>
        <w:t xml:space="preserve">и </w:t>
      </w:r>
      <w:r w:rsidRPr="00A70F5D">
        <w:rPr>
          <w:rFonts w:ascii="Times New Roman" w:hAnsi="Times New Roman" w:cs="Times New Roman"/>
          <w:sz w:val="24"/>
          <w:szCs w:val="24"/>
        </w:rPr>
        <w:t>частью 4.2 статьи 7.30 Кодекса РФ об а</w:t>
      </w:r>
      <w:r>
        <w:rPr>
          <w:rFonts w:ascii="Times New Roman" w:hAnsi="Times New Roman" w:cs="Times New Roman"/>
          <w:sz w:val="24"/>
          <w:szCs w:val="24"/>
        </w:rPr>
        <w:t>дминистративном правонарушении</w:t>
      </w:r>
      <w:r>
        <w:rPr>
          <w:rFonts w:ascii="Times New Roman" w:eastAsia="Calibri" w:hAnsi="Times New Roman" w:cs="Times New Roman"/>
          <w:sz w:val="24"/>
          <w:szCs w:val="24"/>
        </w:rPr>
        <w:t xml:space="preserve">, </w:t>
      </w:r>
      <w:r w:rsidRPr="00EA3409">
        <w:rPr>
          <w:rFonts w:ascii="Times New Roman" w:eastAsia="Calibri" w:hAnsi="Times New Roman" w:cs="Times New Roman"/>
          <w:sz w:val="24"/>
          <w:szCs w:val="24"/>
        </w:rPr>
        <w:t>срок привлечения к а</w:t>
      </w:r>
      <w:r>
        <w:rPr>
          <w:rFonts w:ascii="Times New Roman" w:eastAsia="Calibri" w:hAnsi="Times New Roman" w:cs="Times New Roman"/>
          <w:sz w:val="24"/>
          <w:szCs w:val="24"/>
        </w:rPr>
        <w:t>дминистративной ответственности в</w:t>
      </w:r>
      <w:r w:rsidRPr="00EA3409">
        <w:rPr>
          <w:rFonts w:ascii="Times New Roman" w:eastAsia="Calibri" w:hAnsi="Times New Roman" w:cs="Times New Roman"/>
          <w:sz w:val="24"/>
          <w:szCs w:val="24"/>
        </w:rPr>
        <w:t xml:space="preserve"> соответствии с статьей 4.5 КоАП РФ истек.</w:t>
      </w:r>
    </w:p>
    <w:p w:rsidR="00EA3409" w:rsidRPr="00EA3409" w:rsidRDefault="00EA3409" w:rsidP="00061267">
      <w:pPr>
        <w:spacing w:after="0" w:line="240" w:lineRule="auto"/>
        <w:ind w:firstLine="709"/>
        <w:jc w:val="both"/>
        <w:rPr>
          <w:rFonts w:ascii="Times New Roman" w:eastAsia="Calibri" w:hAnsi="Times New Roman" w:cs="Times New Roman"/>
          <w:sz w:val="24"/>
          <w:szCs w:val="24"/>
          <w:lang w:eastAsia="ru-RU"/>
        </w:rPr>
      </w:pPr>
    </w:p>
    <w:p w:rsidR="00AE486E" w:rsidRDefault="00AE486E" w:rsidP="00061267">
      <w:pPr>
        <w:spacing w:after="0" w:line="240" w:lineRule="auto"/>
        <w:ind w:firstLine="284"/>
        <w:jc w:val="both"/>
        <w:rPr>
          <w:rFonts w:ascii="Times New Roman" w:eastAsia="Calibri" w:hAnsi="Times New Roman" w:cs="Times New Roman"/>
          <w:sz w:val="24"/>
          <w:szCs w:val="24"/>
          <w:lang w:eastAsia="ru-RU"/>
        </w:rPr>
      </w:pPr>
    </w:p>
    <w:p w:rsidR="00E90831" w:rsidRDefault="00E90831" w:rsidP="00061267">
      <w:pPr>
        <w:spacing w:after="0" w:line="240" w:lineRule="auto"/>
        <w:ind w:firstLine="284"/>
        <w:jc w:val="both"/>
        <w:rPr>
          <w:rFonts w:ascii="Times New Roman" w:eastAsia="Calibri" w:hAnsi="Times New Roman" w:cs="Times New Roman"/>
          <w:sz w:val="24"/>
          <w:szCs w:val="24"/>
          <w:lang w:eastAsia="ru-RU"/>
        </w:rPr>
      </w:pPr>
    </w:p>
    <w:p w:rsidR="00F80AF1" w:rsidRDefault="008511A6" w:rsidP="00061267">
      <w:pPr>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8511A6" w:rsidRDefault="00F80AF1" w:rsidP="00061267">
      <w:pPr>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Председатель                                                                    Н.А. </w:t>
      </w:r>
      <w:r w:rsidR="00E90831">
        <w:rPr>
          <w:rFonts w:ascii="Times New Roman" w:eastAsia="Calibri" w:hAnsi="Times New Roman" w:cs="Times New Roman"/>
          <w:sz w:val="24"/>
          <w:szCs w:val="24"/>
          <w:lang w:eastAsia="ru-RU"/>
        </w:rPr>
        <w:t>М</w:t>
      </w:r>
      <w:r>
        <w:rPr>
          <w:rFonts w:ascii="Times New Roman" w:eastAsia="Calibri" w:hAnsi="Times New Roman" w:cs="Times New Roman"/>
          <w:sz w:val="24"/>
          <w:szCs w:val="24"/>
          <w:lang w:eastAsia="ru-RU"/>
        </w:rPr>
        <w:t>илевская</w:t>
      </w:r>
      <w:r w:rsidR="008511A6">
        <w:rPr>
          <w:rFonts w:ascii="Times New Roman" w:eastAsia="Calibri" w:hAnsi="Times New Roman" w:cs="Times New Roman"/>
          <w:sz w:val="24"/>
          <w:szCs w:val="24"/>
          <w:lang w:eastAsia="ru-RU"/>
        </w:rPr>
        <w:t xml:space="preserve">           </w:t>
      </w:r>
    </w:p>
    <w:sectPr w:rsidR="008511A6" w:rsidSect="0015491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10" w:rsidRDefault="00154910" w:rsidP="00154910">
      <w:pPr>
        <w:spacing w:after="0" w:line="240" w:lineRule="auto"/>
      </w:pPr>
      <w:r>
        <w:separator/>
      </w:r>
    </w:p>
  </w:endnote>
  <w:endnote w:type="continuationSeparator" w:id="0">
    <w:p w:rsidR="00154910" w:rsidRDefault="00154910" w:rsidP="0015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248244"/>
      <w:docPartObj>
        <w:docPartGallery w:val="Page Numbers (Bottom of Page)"/>
        <w:docPartUnique/>
      </w:docPartObj>
    </w:sdtPr>
    <w:sdtEndPr/>
    <w:sdtContent>
      <w:p w:rsidR="00154910" w:rsidRDefault="00154910">
        <w:pPr>
          <w:pStyle w:val="a5"/>
          <w:jc w:val="right"/>
        </w:pPr>
        <w:r>
          <w:fldChar w:fldCharType="begin"/>
        </w:r>
        <w:r>
          <w:instrText>PAGE   \* MERGEFORMAT</w:instrText>
        </w:r>
        <w:r>
          <w:fldChar w:fldCharType="separate"/>
        </w:r>
        <w:r w:rsidR="007023F0">
          <w:rPr>
            <w:noProof/>
          </w:rPr>
          <w:t>7</w:t>
        </w:r>
        <w:r>
          <w:fldChar w:fldCharType="end"/>
        </w:r>
      </w:p>
    </w:sdtContent>
  </w:sdt>
  <w:p w:rsidR="00154910" w:rsidRDefault="001549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10" w:rsidRDefault="00154910" w:rsidP="00154910">
      <w:pPr>
        <w:spacing w:after="0" w:line="240" w:lineRule="auto"/>
      </w:pPr>
      <w:r>
        <w:separator/>
      </w:r>
    </w:p>
  </w:footnote>
  <w:footnote w:type="continuationSeparator" w:id="0">
    <w:p w:rsidR="00154910" w:rsidRDefault="00154910" w:rsidP="00154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A78"/>
    <w:multiLevelType w:val="hybridMultilevel"/>
    <w:tmpl w:val="223EE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51E1F"/>
    <w:multiLevelType w:val="hybridMultilevel"/>
    <w:tmpl w:val="C326391E"/>
    <w:lvl w:ilvl="0" w:tplc="796494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614E63"/>
    <w:multiLevelType w:val="hybridMultilevel"/>
    <w:tmpl w:val="17BCD740"/>
    <w:lvl w:ilvl="0" w:tplc="CF161F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974C00"/>
    <w:multiLevelType w:val="hybridMultilevel"/>
    <w:tmpl w:val="A7DC11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DC3FEB"/>
    <w:multiLevelType w:val="hybridMultilevel"/>
    <w:tmpl w:val="104A2452"/>
    <w:lvl w:ilvl="0" w:tplc="0419000B">
      <w:start w:val="1"/>
      <w:numFmt w:val="bullet"/>
      <w:lvlText w:val=""/>
      <w:lvlJc w:val="left"/>
      <w:pPr>
        <w:ind w:left="3360" w:hanging="360"/>
      </w:pPr>
      <w:rPr>
        <w:rFonts w:ascii="Wingdings" w:hAnsi="Wingdings" w:hint="default"/>
      </w:rPr>
    </w:lvl>
    <w:lvl w:ilvl="1" w:tplc="04190003" w:tentative="1">
      <w:start w:val="1"/>
      <w:numFmt w:val="bullet"/>
      <w:lvlText w:val="o"/>
      <w:lvlJc w:val="left"/>
      <w:pPr>
        <w:ind w:left="4080" w:hanging="360"/>
      </w:pPr>
      <w:rPr>
        <w:rFonts w:ascii="Courier New" w:hAnsi="Courier New" w:cs="Courier New" w:hint="default"/>
      </w:rPr>
    </w:lvl>
    <w:lvl w:ilvl="2" w:tplc="04190005" w:tentative="1">
      <w:start w:val="1"/>
      <w:numFmt w:val="bullet"/>
      <w:lvlText w:val=""/>
      <w:lvlJc w:val="left"/>
      <w:pPr>
        <w:ind w:left="4800" w:hanging="360"/>
      </w:pPr>
      <w:rPr>
        <w:rFonts w:ascii="Wingdings" w:hAnsi="Wingdings" w:hint="default"/>
      </w:rPr>
    </w:lvl>
    <w:lvl w:ilvl="3" w:tplc="04190001" w:tentative="1">
      <w:start w:val="1"/>
      <w:numFmt w:val="bullet"/>
      <w:lvlText w:val=""/>
      <w:lvlJc w:val="left"/>
      <w:pPr>
        <w:ind w:left="5520" w:hanging="360"/>
      </w:pPr>
      <w:rPr>
        <w:rFonts w:ascii="Symbol" w:hAnsi="Symbol" w:hint="default"/>
      </w:rPr>
    </w:lvl>
    <w:lvl w:ilvl="4" w:tplc="04190003" w:tentative="1">
      <w:start w:val="1"/>
      <w:numFmt w:val="bullet"/>
      <w:lvlText w:val="o"/>
      <w:lvlJc w:val="left"/>
      <w:pPr>
        <w:ind w:left="6240" w:hanging="360"/>
      </w:pPr>
      <w:rPr>
        <w:rFonts w:ascii="Courier New" w:hAnsi="Courier New" w:cs="Courier New" w:hint="default"/>
      </w:rPr>
    </w:lvl>
    <w:lvl w:ilvl="5" w:tplc="04190005" w:tentative="1">
      <w:start w:val="1"/>
      <w:numFmt w:val="bullet"/>
      <w:lvlText w:val=""/>
      <w:lvlJc w:val="left"/>
      <w:pPr>
        <w:ind w:left="6960" w:hanging="360"/>
      </w:pPr>
      <w:rPr>
        <w:rFonts w:ascii="Wingdings" w:hAnsi="Wingdings" w:hint="default"/>
      </w:rPr>
    </w:lvl>
    <w:lvl w:ilvl="6" w:tplc="04190001" w:tentative="1">
      <w:start w:val="1"/>
      <w:numFmt w:val="bullet"/>
      <w:lvlText w:val=""/>
      <w:lvlJc w:val="left"/>
      <w:pPr>
        <w:ind w:left="7680" w:hanging="360"/>
      </w:pPr>
      <w:rPr>
        <w:rFonts w:ascii="Symbol" w:hAnsi="Symbol" w:hint="default"/>
      </w:rPr>
    </w:lvl>
    <w:lvl w:ilvl="7" w:tplc="04190003" w:tentative="1">
      <w:start w:val="1"/>
      <w:numFmt w:val="bullet"/>
      <w:lvlText w:val="o"/>
      <w:lvlJc w:val="left"/>
      <w:pPr>
        <w:ind w:left="8400" w:hanging="360"/>
      </w:pPr>
      <w:rPr>
        <w:rFonts w:ascii="Courier New" w:hAnsi="Courier New" w:cs="Courier New" w:hint="default"/>
      </w:rPr>
    </w:lvl>
    <w:lvl w:ilvl="8" w:tplc="04190005" w:tentative="1">
      <w:start w:val="1"/>
      <w:numFmt w:val="bullet"/>
      <w:lvlText w:val=""/>
      <w:lvlJc w:val="left"/>
      <w:pPr>
        <w:ind w:left="9120" w:hanging="360"/>
      </w:pPr>
      <w:rPr>
        <w:rFonts w:ascii="Wingdings" w:hAnsi="Wingdings" w:hint="default"/>
      </w:rPr>
    </w:lvl>
  </w:abstractNum>
  <w:abstractNum w:abstractNumId="5">
    <w:nsid w:val="65B93B12"/>
    <w:multiLevelType w:val="hybridMultilevel"/>
    <w:tmpl w:val="D9DA2CEE"/>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D6"/>
    <w:rsid w:val="00061267"/>
    <w:rsid w:val="00074490"/>
    <w:rsid w:val="000F7BCF"/>
    <w:rsid w:val="00154910"/>
    <w:rsid w:val="001F0CDA"/>
    <w:rsid w:val="00253C1D"/>
    <w:rsid w:val="002735D6"/>
    <w:rsid w:val="00294F4A"/>
    <w:rsid w:val="002E75E0"/>
    <w:rsid w:val="002F7DF0"/>
    <w:rsid w:val="0036043B"/>
    <w:rsid w:val="003A2F17"/>
    <w:rsid w:val="00403BFE"/>
    <w:rsid w:val="004969D4"/>
    <w:rsid w:val="00511206"/>
    <w:rsid w:val="00523AEE"/>
    <w:rsid w:val="00560AA6"/>
    <w:rsid w:val="00570538"/>
    <w:rsid w:val="005803FE"/>
    <w:rsid w:val="007023F0"/>
    <w:rsid w:val="00704B5A"/>
    <w:rsid w:val="007C22AE"/>
    <w:rsid w:val="0081405E"/>
    <w:rsid w:val="008511A6"/>
    <w:rsid w:val="0086655B"/>
    <w:rsid w:val="00877E7E"/>
    <w:rsid w:val="008C7CF4"/>
    <w:rsid w:val="00905469"/>
    <w:rsid w:val="00942DA5"/>
    <w:rsid w:val="009778EC"/>
    <w:rsid w:val="00990B16"/>
    <w:rsid w:val="009C5FA4"/>
    <w:rsid w:val="00A2152A"/>
    <w:rsid w:val="00A30417"/>
    <w:rsid w:val="00A52372"/>
    <w:rsid w:val="00A93647"/>
    <w:rsid w:val="00AE486E"/>
    <w:rsid w:val="00B0628A"/>
    <w:rsid w:val="00B4068C"/>
    <w:rsid w:val="00B55A0B"/>
    <w:rsid w:val="00B8522A"/>
    <w:rsid w:val="00C07A98"/>
    <w:rsid w:val="00CB144B"/>
    <w:rsid w:val="00CD6EDB"/>
    <w:rsid w:val="00D156CA"/>
    <w:rsid w:val="00E80691"/>
    <w:rsid w:val="00E90831"/>
    <w:rsid w:val="00EA3409"/>
    <w:rsid w:val="00EA4B87"/>
    <w:rsid w:val="00F80AF1"/>
    <w:rsid w:val="00FC78A3"/>
    <w:rsid w:val="00FD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67C53-1AB7-48A3-B3E7-818DFF9C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9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4910"/>
  </w:style>
  <w:style w:type="paragraph" w:styleId="a5">
    <w:name w:val="footer"/>
    <w:basedOn w:val="a"/>
    <w:link w:val="a6"/>
    <w:uiPriority w:val="99"/>
    <w:unhideWhenUsed/>
    <w:rsid w:val="001549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910"/>
  </w:style>
  <w:style w:type="paragraph" w:styleId="a7">
    <w:name w:val="List Paragraph"/>
    <w:basedOn w:val="a"/>
    <w:link w:val="a8"/>
    <w:uiPriority w:val="99"/>
    <w:qFormat/>
    <w:rsid w:val="00511206"/>
    <w:pPr>
      <w:spacing w:after="0" w:line="240" w:lineRule="auto"/>
      <w:ind w:left="720" w:firstLine="709"/>
      <w:contextualSpacing/>
    </w:pPr>
    <w:rPr>
      <w:rFonts w:ascii="Times New Roman" w:eastAsia="Times New Roman" w:hAnsi="Times New Roman" w:cs="Times New Roman"/>
      <w:sz w:val="20"/>
      <w:szCs w:val="20"/>
      <w:lang w:eastAsia="ru-RU"/>
    </w:rPr>
  </w:style>
  <w:style w:type="character" w:customStyle="1" w:styleId="a8">
    <w:name w:val="Абзац списка Знак"/>
    <w:link w:val="a7"/>
    <w:uiPriority w:val="99"/>
    <w:locked/>
    <w:rsid w:val="0051120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D6E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D6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2F9CDB553372EFE1BA346F73AC4BE213F18DB96215EE217A8326A21D40E119E17D6EC0AC7C6D903059253B99BDE1BDFBD21ACEE5D5EDBh1X0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F8A8-2021-4FBA-90F8-5A7514BE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Вишневская</dc:creator>
  <cp:keywords/>
  <dc:description/>
  <cp:lastModifiedBy>Наталья А. Милевская</cp:lastModifiedBy>
  <cp:revision>4</cp:revision>
  <cp:lastPrinted>2021-12-17T08:55:00Z</cp:lastPrinted>
  <dcterms:created xsi:type="dcterms:W3CDTF">2021-12-17T06:10:00Z</dcterms:created>
  <dcterms:modified xsi:type="dcterms:W3CDTF">2021-12-17T09:00:00Z</dcterms:modified>
</cp:coreProperties>
</file>